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1D63A" w14:textId="1C165B08" w:rsidR="0F6357DB" w:rsidRDefault="0F6357DB" w:rsidP="2C05CA80">
      <w:pPr>
        <w:pStyle w:val="Heading1"/>
        <w:rPr>
          <w:rFonts w:eastAsia="Arial" w:cs="Arial"/>
          <w:szCs w:val="24"/>
        </w:rPr>
      </w:pPr>
      <w:proofErr w:type="spellStart"/>
      <w:r w:rsidRPr="2C05CA80">
        <w:rPr>
          <w:rFonts w:eastAsia="Arial" w:cs="Arial"/>
          <w:szCs w:val="24"/>
        </w:rPr>
        <w:t>Cyngor</w:t>
      </w:r>
      <w:proofErr w:type="spellEnd"/>
      <w:r w:rsidRPr="2C05CA80">
        <w:rPr>
          <w:rFonts w:eastAsia="Arial" w:cs="Arial"/>
          <w:szCs w:val="24"/>
        </w:rPr>
        <w:t xml:space="preserve"> Sir Dinas </w:t>
      </w:r>
      <w:proofErr w:type="gramStart"/>
      <w:r w:rsidRPr="2C05CA80">
        <w:rPr>
          <w:rFonts w:eastAsia="Arial" w:cs="Arial"/>
          <w:szCs w:val="24"/>
        </w:rPr>
        <w:t>A</w:t>
      </w:r>
      <w:proofErr w:type="gramEnd"/>
      <w:r w:rsidRPr="2C05CA80">
        <w:rPr>
          <w:rFonts w:eastAsia="Arial" w:cs="Arial"/>
          <w:szCs w:val="24"/>
        </w:rPr>
        <w:t xml:space="preserve"> Sir Caerdydd </w:t>
      </w:r>
    </w:p>
    <w:p w14:paraId="74FF8BA3" w14:textId="3ACCD4E9" w:rsidR="00FC4B16" w:rsidRDefault="00FC4B16" w:rsidP="45BCF17E">
      <w:pPr>
        <w:pStyle w:val="Heading2"/>
        <w:pBdr>
          <w:top w:val="single" w:sz="4" w:space="1" w:color="auto"/>
          <w:left w:val="single" w:sz="4" w:space="4" w:color="auto"/>
          <w:bottom w:val="single" w:sz="4" w:space="1" w:color="auto"/>
          <w:right w:val="single" w:sz="4" w:space="4" w:color="auto"/>
        </w:pBdr>
      </w:pPr>
      <w:r w:rsidRPr="45BCF17E">
        <w:rPr>
          <w:rFonts w:eastAsia="Times New Roman"/>
          <w:lang w:val="cy-GB" w:eastAsia="en-GB"/>
        </w:rPr>
        <w:t xml:space="preserve">Gorchymyn Diogelu Mannau Cyhoeddus </w:t>
      </w:r>
      <w:r w:rsidRPr="45BCF17E">
        <w:rPr>
          <w:rFonts w:eastAsia="Arial" w:cs="Arial"/>
        </w:rPr>
        <w:t>(</w:t>
      </w:r>
      <w:proofErr w:type="spellStart"/>
      <w:r w:rsidRPr="45BCF17E">
        <w:rPr>
          <w:rFonts w:eastAsia="Arial" w:cs="Arial"/>
        </w:rPr>
        <w:t>Heol</w:t>
      </w:r>
      <w:proofErr w:type="spellEnd"/>
      <w:r w:rsidRPr="45BCF17E">
        <w:rPr>
          <w:rFonts w:eastAsia="Arial" w:cs="Arial"/>
        </w:rPr>
        <w:t xml:space="preserve"> Pen-y-</w:t>
      </w:r>
      <w:proofErr w:type="spellStart"/>
      <w:r w:rsidRPr="45BCF17E">
        <w:rPr>
          <w:rFonts w:eastAsia="Arial" w:cs="Arial"/>
        </w:rPr>
        <w:t>lan</w:t>
      </w:r>
      <w:proofErr w:type="spellEnd"/>
      <w:r w:rsidRPr="45BCF17E">
        <w:rPr>
          <w:rFonts w:eastAsia="Arial" w:cs="Arial"/>
        </w:rPr>
        <w:t xml:space="preserve"> / </w:t>
      </w:r>
      <w:proofErr w:type="spellStart"/>
      <w:r w:rsidRPr="45BCF17E">
        <w:rPr>
          <w:rFonts w:eastAsia="Arial" w:cs="Arial"/>
        </w:rPr>
        <w:t>Heol</w:t>
      </w:r>
      <w:proofErr w:type="spellEnd"/>
      <w:r w:rsidRPr="45BCF17E">
        <w:rPr>
          <w:rFonts w:eastAsia="Arial" w:cs="Arial"/>
        </w:rPr>
        <w:t xml:space="preserve"> Waterloo / </w:t>
      </w:r>
      <w:proofErr w:type="spellStart"/>
      <w:r w:rsidRPr="45BCF17E">
        <w:rPr>
          <w:rFonts w:eastAsia="Arial" w:cs="Arial"/>
        </w:rPr>
        <w:t>Rhodfa</w:t>
      </w:r>
      <w:proofErr w:type="spellEnd"/>
      <w:r w:rsidRPr="45BCF17E">
        <w:rPr>
          <w:rFonts w:eastAsia="Arial" w:cs="Arial"/>
        </w:rPr>
        <w:t xml:space="preserve"> Dorchester, Pen-y-</w:t>
      </w:r>
      <w:proofErr w:type="spellStart"/>
      <w:r w:rsidRPr="45BCF17E">
        <w:rPr>
          <w:rFonts w:eastAsia="Arial" w:cs="Arial"/>
        </w:rPr>
        <w:t>lan</w:t>
      </w:r>
      <w:proofErr w:type="spellEnd"/>
      <w:r w:rsidRPr="45BCF17E">
        <w:rPr>
          <w:rFonts w:eastAsia="Arial" w:cs="Arial"/>
        </w:rPr>
        <w:t>, Caerdydd) (202</w:t>
      </w:r>
      <w:r w:rsidR="19EDD521" w:rsidRPr="45BCF17E">
        <w:rPr>
          <w:rFonts w:eastAsia="Arial" w:cs="Arial"/>
        </w:rPr>
        <w:t>3</w:t>
      </w:r>
      <w:r w:rsidRPr="45BCF17E">
        <w:rPr>
          <w:rFonts w:eastAsia="Arial" w:cs="Arial"/>
        </w:rPr>
        <w:t>)</w:t>
      </w:r>
    </w:p>
    <w:p w14:paraId="200C9E30" w14:textId="04CE595E" w:rsidR="0F6357DB" w:rsidRDefault="0F6357DB" w:rsidP="2C05CA80">
      <w:pPr>
        <w:spacing w:after="0" w:line="257" w:lineRule="auto"/>
      </w:pPr>
    </w:p>
    <w:p w14:paraId="3C35BEA8" w14:textId="77777777" w:rsidR="00FC4B16" w:rsidRPr="00061094" w:rsidRDefault="00FC4B16" w:rsidP="00FC4B16">
      <w:pPr>
        <w:spacing w:after="0" w:line="240" w:lineRule="auto"/>
        <w:jc w:val="both"/>
        <w:rPr>
          <w:rFonts w:ascii="Arial" w:eastAsia="Times New Roman" w:hAnsi="Arial" w:cs="Arial"/>
          <w:color w:val="000000"/>
          <w:sz w:val="24"/>
          <w:szCs w:val="24"/>
        </w:rPr>
      </w:pPr>
      <w:r w:rsidRPr="00061094">
        <w:rPr>
          <w:rFonts w:ascii="Arial" w:eastAsia="Arial" w:hAnsi="Arial" w:cs="Arial"/>
          <w:color w:val="000000"/>
          <w:sz w:val="24"/>
          <w:szCs w:val="24"/>
          <w:lang w:val="cy-GB"/>
        </w:rPr>
        <w:t xml:space="preserve">Mae Cyngor Sir Dinas a Sir Caerdydd ("y Cyngor"), wrth arfer ei bwerau dan Adrannau 59, 64 a 72 Deddf Ymddygiad Gwrthgymdeithasol, Troseddu a Phlismona 2014 ("y Ddeddf") a’r holl bwerau galluogi eraill, ac ar ôl ymgynghori â Phrif Swyddog Heddlu De Cymru ac eraill, drwy hyn yn gwneud y Gorchymyn canlynol: </w:t>
      </w:r>
    </w:p>
    <w:p w14:paraId="74DFF497" w14:textId="77777777" w:rsidR="00FC4B16" w:rsidRPr="00061094" w:rsidRDefault="00FC4B16" w:rsidP="00FC4B16">
      <w:pPr>
        <w:spacing w:after="0" w:line="240" w:lineRule="auto"/>
        <w:rPr>
          <w:rFonts w:ascii="Arial" w:eastAsia="Times New Roman" w:hAnsi="Arial" w:cs="Arial"/>
          <w:sz w:val="24"/>
          <w:szCs w:val="24"/>
          <w:lang w:eastAsia="en-GB"/>
        </w:rPr>
      </w:pPr>
    </w:p>
    <w:p w14:paraId="4EB74296" w14:textId="47E4DC9A" w:rsidR="00FC4B16" w:rsidRPr="00061094" w:rsidRDefault="00FC4B16" w:rsidP="00FC4B16">
      <w:pPr>
        <w:numPr>
          <w:ilvl w:val="0"/>
          <w:numId w:val="6"/>
        </w:numPr>
        <w:spacing w:after="0" w:line="240" w:lineRule="auto"/>
        <w:contextualSpacing/>
        <w:rPr>
          <w:rFonts w:ascii="Arial" w:eastAsia="Times New Roman" w:hAnsi="Arial" w:cs="Arial"/>
          <w:sz w:val="24"/>
          <w:szCs w:val="24"/>
          <w:lang w:eastAsia="en-GB"/>
        </w:rPr>
      </w:pPr>
      <w:r w:rsidRPr="7F93A2F9">
        <w:rPr>
          <w:rFonts w:ascii="Arial" w:eastAsia="Arial" w:hAnsi="Arial" w:cs="Arial"/>
          <w:sz w:val="24"/>
          <w:szCs w:val="24"/>
          <w:lang w:val="cy-GB" w:eastAsia="en-GB"/>
        </w:rPr>
        <w:t xml:space="preserve">Daw’r Gorchymyn i rym ar </w:t>
      </w:r>
      <w:r w:rsidR="07051FC1" w:rsidRPr="7F93A2F9">
        <w:rPr>
          <w:rFonts w:ascii="Arial" w:eastAsia="Arial" w:hAnsi="Arial" w:cs="Arial"/>
          <w:sz w:val="24"/>
          <w:szCs w:val="24"/>
          <w:lang w:val="cy-GB" w:eastAsia="en-GB"/>
        </w:rPr>
        <w:t>22</w:t>
      </w:r>
      <w:r w:rsidR="7FC5C3A0" w:rsidRPr="7F93A2F9">
        <w:rPr>
          <w:rFonts w:ascii="Arial" w:eastAsia="Arial" w:hAnsi="Arial" w:cs="Arial"/>
          <w:sz w:val="24"/>
          <w:szCs w:val="24"/>
          <w:lang w:val="cy-GB" w:eastAsia="en-GB"/>
        </w:rPr>
        <w:t xml:space="preserve"> Mawrth 2023</w:t>
      </w:r>
      <w:r w:rsidRPr="7F93A2F9">
        <w:rPr>
          <w:rFonts w:ascii="Arial" w:eastAsia="Arial" w:hAnsi="Arial" w:cs="Arial"/>
          <w:sz w:val="24"/>
          <w:szCs w:val="24"/>
          <w:lang w:val="cy-GB" w:eastAsia="en-GB"/>
        </w:rPr>
        <w:t xml:space="preserve"> a bydd ar waith am gyfnod o 3 blynedd wedi hynny, oni chaiff ei ddiddymu, ei ddiwygio neu ei ymestyn drwy orchmynion eraill gan y Cyngor.</w:t>
      </w:r>
    </w:p>
    <w:p w14:paraId="67824689" w14:textId="77777777" w:rsidR="00FC4B16" w:rsidRPr="00061094" w:rsidRDefault="00FC4B16" w:rsidP="00FC4B16">
      <w:pPr>
        <w:spacing w:after="0" w:line="240" w:lineRule="auto"/>
        <w:rPr>
          <w:rFonts w:ascii="Arial" w:eastAsia="Times New Roman" w:hAnsi="Arial" w:cs="Arial"/>
          <w:sz w:val="24"/>
          <w:szCs w:val="24"/>
          <w:lang w:eastAsia="en-GB"/>
        </w:rPr>
      </w:pPr>
      <w:r w:rsidRPr="00061094">
        <w:rPr>
          <w:rFonts w:ascii="Arial" w:eastAsia="Times New Roman" w:hAnsi="Arial" w:cs="Arial"/>
          <w:sz w:val="24"/>
          <w:szCs w:val="24"/>
          <w:lang w:eastAsia="en-GB"/>
        </w:rPr>
        <w:t xml:space="preserve">                         </w:t>
      </w:r>
    </w:p>
    <w:p w14:paraId="0BD8F201" w14:textId="77777777" w:rsidR="00FC4B16" w:rsidRPr="00061094" w:rsidRDefault="00FC4B16" w:rsidP="00FC4B16">
      <w:pPr>
        <w:numPr>
          <w:ilvl w:val="0"/>
          <w:numId w:val="6"/>
        </w:numPr>
        <w:spacing w:after="0" w:line="240" w:lineRule="auto"/>
        <w:jc w:val="both"/>
        <w:rPr>
          <w:rFonts w:ascii="Arial" w:eastAsia="Times New Roman" w:hAnsi="Arial" w:cs="Arial"/>
          <w:i/>
          <w:sz w:val="24"/>
          <w:szCs w:val="24"/>
        </w:rPr>
      </w:pPr>
      <w:r w:rsidRPr="00061094">
        <w:rPr>
          <w:rFonts w:ascii="Arial" w:eastAsia="Arial" w:hAnsi="Arial" w:cs="Arial"/>
          <w:sz w:val="24"/>
          <w:szCs w:val="24"/>
          <w:lang w:val="cy-GB"/>
        </w:rPr>
        <w:t xml:space="preserve">Mae'r Gorchymyn hwn yn ymwneud â'r rhan honno o'r llwybr cyhoeddus a ddangosir â </w:t>
      </w:r>
      <w:proofErr w:type="spellStart"/>
      <w:r w:rsidRPr="00061094">
        <w:rPr>
          <w:rFonts w:ascii="Arial" w:eastAsia="Arial" w:hAnsi="Arial" w:cs="Arial"/>
          <w:sz w:val="24"/>
          <w:szCs w:val="24"/>
          <w:lang w:val="cy-GB"/>
        </w:rPr>
        <w:t>chroeslinellau</w:t>
      </w:r>
      <w:proofErr w:type="spellEnd"/>
      <w:r w:rsidRPr="00061094">
        <w:rPr>
          <w:rFonts w:ascii="Arial" w:eastAsia="Arial" w:hAnsi="Arial" w:cs="Arial"/>
          <w:sz w:val="24"/>
          <w:szCs w:val="24"/>
          <w:lang w:val="cy-GB"/>
        </w:rPr>
        <w:t xml:space="preserve"> ar y Cynllun </w:t>
      </w:r>
      <w:proofErr w:type="spellStart"/>
      <w:r w:rsidRPr="00061094">
        <w:rPr>
          <w:rFonts w:ascii="Arial" w:eastAsia="Arial" w:hAnsi="Arial" w:cs="Arial"/>
          <w:sz w:val="24"/>
          <w:szCs w:val="24"/>
          <w:lang w:val="cy-GB"/>
        </w:rPr>
        <w:t>atodedig</w:t>
      </w:r>
      <w:proofErr w:type="spellEnd"/>
      <w:r w:rsidRPr="00061094">
        <w:rPr>
          <w:rFonts w:ascii="Arial" w:eastAsia="Arial" w:hAnsi="Arial" w:cs="Arial"/>
          <w:sz w:val="24"/>
          <w:szCs w:val="24"/>
          <w:lang w:val="cy-GB"/>
        </w:rPr>
        <w:t xml:space="preserve"> ("yr Ardal Gyfyngedig") ac a ddisgrifir yn Atodlen 1.</w:t>
      </w:r>
    </w:p>
    <w:p w14:paraId="1CC8C9FC" w14:textId="77777777" w:rsidR="00FC4B16" w:rsidRPr="00061094" w:rsidRDefault="00FC4B16" w:rsidP="00FC4B16">
      <w:pPr>
        <w:spacing w:after="0" w:line="240" w:lineRule="auto"/>
        <w:ind w:left="720"/>
        <w:contextualSpacing/>
        <w:rPr>
          <w:rFonts w:ascii="Arial" w:eastAsia="Times New Roman" w:hAnsi="Arial" w:cs="Arial"/>
          <w:b/>
          <w:i/>
          <w:color w:val="FF0000"/>
          <w:sz w:val="24"/>
          <w:szCs w:val="24"/>
          <w:lang w:eastAsia="en-GB"/>
        </w:rPr>
      </w:pPr>
    </w:p>
    <w:p w14:paraId="5DF9962C" w14:textId="77777777" w:rsidR="00FC4B16" w:rsidRPr="00061094" w:rsidRDefault="00FC4B16" w:rsidP="00FC4B16">
      <w:pPr>
        <w:numPr>
          <w:ilvl w:val="0"/>
          <w:numId w:val="6"/>
        </w:numPr>
        <w:spacing w:after="0" w:line="240" w:lineRule="auto"/>
        <w:jc w:val="both"/>
        <w:rPr>
          <w:rFonts w:ascii="Arial" w:eastAsia="Times New Roman" w:hAnsi="Arial" w:cs="Arial"/>
          <w:sz w:val="24"/>
          <w:szCs w:val="24"/>
        </w:rPr>
      </w:pPr>
      <w:r w:rsidRPr="00061094">
        <w:rPr>
          <w:rFonts w:ascii="Arial" w:eastAsia="Arial" w:hAnsi="Arial" w:cs="Arial"/>
          <w:sz w:val="24"/>
          <w:szCs w:val="24"/>
          <w:lang w:val="cy-GB"/>
        </w:rPr>
        <w:t xml:space="preserve">Effaith y Gorchymyn hwn yw cyfyngu ar yr hawl dramwy gyhoeddus dros yr Ardal Gyfyngedig.    Mae’r Gorchymyn hwn yn awdurdodi gwaith i osod gatiau metel (a gynrychiolir â seren ar y Cynllun </w:t>
      </w:r>
      <w:proofErr w:type="spellStart"/>
      <w:r w:rsidRPr="00061094">
        <w:rPr>
          <w:rFonts w:ascii="Arial" w:eastAsia="Arial" w:hAnsi="Arial" w:cs="Arial"/>
          <w:sz w:val="24"/>
          <w:szCs w:val="24"/>
          <w:lang w:val="cy-GB"/>
        </w:rPr>
        <w:t>atodedig</w:t>
      </w:r>
      <w:proofErr w:type="spellEnd"/>
      <w:r w:rsidRPr="00061094">
        <w:rPr>
          <w:rFonts w:ascii="Arial" w:eastAsia="Arial" w:hAnsi="Arial" w:cs="Arial"/>
          <w:sz w:val="24"/>
          <w:szCs w:val="24"/>
          <w:lang w:val="cy-GB"/>
        </w:rPr>
        <w:t>)</w:t>
      </w:r>
      <w:r w:rsidRPr="006E7C3F">
        <w:rPr>
          <w:rFonts w:ascii="Arial" w:eastAsia="Arial" w:hAnsi="Arial" w:cs="Arial"/>
          <w:sz w:val="24"/>
          <w:szCs w:val="24"/>
          <w:lang w:val="cy-GB"/>
        </w:rPr>
        <w:t xml:space="preserve"> </w:t>
      </w:r>
      <w:r w:rsidRPr="00061094">
        <w:rPr>
          <w:rFonts w:ascii="Arial" w:eastAsia="Arial" w:hAnsi="Arial" w:cs="Arial"/>
          <w:sz w:val="24"/>
          <w:szCs w:val="24"/>
          <w:lang w:val="cy-GB"/>
        </w:rPr>
        <w:t>ac a ddisgrifir yn Atodlen 1</w:t>
      </w:r>
      <w:r>
        <w:rPr>
          <w:rFonts w:ascii="Arial" w:eastAsia="Arial" w:hAnsi="Arial" w:cs="Arial"/>
          <w:sz w:val="24"/>
          <w:szCs w:val="24"/>
          <w:lang w:val="cy-GB"/>
        </w:rPr>
        <w:t>,</w:t>
      </w:r>
      <w:r w:rsidRPr="00061094">
        <w:rPr>
          <w:rFonts w:ascii="Arial" w:eastAsia="Arial" w:hAnsi="Arial" w:cs="Arial"/>
          <w:sz w:val="24"/>
          <w:szCs w:val="24"/>
          <w:lang w:val="cy-GB"/>
        </w:rPr>
        <w:t xml:space="preserve"> i roi’r cyfyngiad ar waith.</w:t>
      </w:r>
    </w:p>
    <w:p w14:paraId="4B02F6B7" w14:textId="77777777" w:rsidR="00FC4B16" w:rsidRPr="00061094" w:rsidRDefault="00FC4B16" w:rsidP="00FC4B16">
      <w:pPr>
        <w:spacing w:after="0" w:line="240" w:lineRule="auto"/>
        <w:ind w:left="1080"/>
        <w:jc w:val="both"/>
        <w:rPr>
          <w:rFonts w:ascii="Arial" w:eastAsia="Times New Roman" w:hAnsi="Arial" w:cs="Arial"/>
          <w:sz w:val="24"/>
          <w:szCs w:val="24"/>
        </w:rPr>
      </w:pPr>
    </w:p>
    <w:p w14:paraId="4BBFB76D" w14:textId="0127256B" w:rsidR="00FC4B16" w:rsidRPr="00061094" w:rsidRDefault="00FC4B16" w:rsidP="00FC4B16">
      <w:pPr>
        <w:numPr>
          <w:ilvl w:val="0"/>
          <w:numId w:val="6"/>
        </w:numPr>
        <w:spacing w:after="0" w:line="240" w:lineRule="auto"/>
        <w:jc w:val="both"/>
        <w:rPr>
          <w:rFonts w:ascii="Arial" w:eastAsia="Times New Roman" w:hAnsi="Arial" w:cs="Arial"/>
          <w:sz w:val="24"/>
          <w:szCs w:val="24"/>
        </w:rPr>
      </w:pPr>
      <w:r w:rsidRPr="45BCF17E">
        <w:rPr>
          <w:rFonts w:ascii="Arial" w:eastAsia="Arial" w:hAnsi="Arial" w:cs="Arial"/>
          <w:sz w:val="24"/>
          <w:szCs w:val="24"/>
          <w:lang w:val="cy-GB"/>
        </w:rPr>
        <w:t>Disgrifir y llwybr amgen i gerddwyr yn Atodlen 2</w:t>
      </w:r>
      <w:r w:rsidR="2012AAAA" w:rsidRPr="45BCF17E">
        <w:rPr>
          <w:rFonts w:ascii="Arial" w:eastAsia="Arial" w:hAnsi="Arial" w:cs="Arial"/>
          <w:sz w:val="24"/>
          <w:szCs w:val="24"/>
          <w:lang w:val="cy-GB"/>
        </w:rPr>
        <w:t>.</w:t>
      </w:r>
    </w:p>
    <w:p w14:paraId="14ECAE7C" w14:textId="77777777" w:rsidR="00FC4B16" w:rsidRPr="00061094" w:rsidRDefault="00FC4B16" w:rsidP="00FC4B16">
      <w:pPr>
        <w:spacing w:after="0" w:line="240" w:lineRule="auto"/>
        <w:ind w:left="720"/>
        <w:contextualSpacing/>
        <w:rPr>
          <w:rFonts w:ascii="Arial" w:eastAsia="Times New Roman" w:hAnsi="Arial" w:cs="Arial"/>
          <w:sz w:val="24"/>
          <w:szCs w:val="24"/>
          <w:lang w:eastAsia="en-GB"/>
        </w:rPr>
      </w:pPr>
    </w:p>
    <w:p w14:paraId="56EE9560" w14:textId="77777777" w:rsidR="00FC4B16" w:rsidRPr="00061094" w:rsidRDefault="00FC4B16" w:rsidP="00FC4B16">
      <w:pPr>
        <w:numPr>
          <w:ilvl w:val="0"/>
          <w:numId w:val="6"/>
        </w:numPr>
        <w:spacing w:after="0" w:line="240" w:lineRule="auto"/>
        <w:jc w:val="both"/>
        <w:rPr>
          <w:rFonts w:ascii="Arial" w:eastAsia="Times New Roman" w:hAnsi="Arial" w:cs="Arial"/>
          <w:sz w:val="24"/>
          <w:szCs w:val="24"/>
        </w:rPr>
      </w:pPr>
      <w:r w:rsidRPr="00061094">
        <w:rPr>
          <w:rFonts w:ascii="Arial" w:eastAsia="Arial" w:hAnsi="Arial" w:cs="Arial"/>
          <w:sz w:val="24"/>
          <w:szCs w:val="24"/>
          <w:lang w:val="cy-GB"/>
        </w:rPr>
        <w:t>Mae'r Cyngor yn fodlon bod yr amodau a nodir yn adrannau 59, 64 a 72 y Ddeddf wedi'u bodloni a bod gwneud y Gorchymyn hwn yn iawn dan yr holl amgylchiadau, at ddibenion lleihau trosedd ac ymddygiad gwrthgymdeithasol yn yr Ardal Gyfyngedig.</w:t>
      </w:r>
    </w:p>
    <w:p w14:paraId="19E564E9" w14:textId="77777777" w:rsidR="00FC4B16" w:rsidRPr="00061094" w:rsidRDefault="00FC4B16" w:rsidP="00FC4B16">
      <w:pPr>
        <w:spacing w:after="0" w:line="240" w:lineRule="auto"/>
        <w:ind w:left="1080"/>
        <w:jc w:val="both"/>
        <w:rPr>
          <w:rFonts w:ascii="Arial" w:eastAsia="Times New Roman" w:hAnsi="Arial" w:cs="Arial"/>
          <w:sz w:val="24"/>
          <w:szCs w:val="24"/>
        </w:rPr>
      </w:pPr>
    </w:p>
    <w:p w14:paraId="105CFABE" w14:textId="77777777" w:rsidR="00FC4B16" w:rsidRPr="00061094" w:rsidRDefault="00FC4B16" w:rsidP="00FC4B16">
      <w:pPr>
        <w:numPr>
          <w:ilvl w:val="0"/>
          <w:numId w:val="6"/>
        </w:numPr>
        <w:spacing w:after="0" w:line="240" w:lineRule="auto"/>
        <w:jc w:val="both"/>
        <w:rPr>
          <w:rFonts w:ascii="Arial" w:eastAsia="Times New Roman" w:hAnsi="Arial" w:cs="Arial"/>
          <w:sz w:val="24"/>
          <w:szCs w:val="24"/>
        </w:rPr>
      </w:pPr>
      <w:r w:rsidRPr="00061094">
        <w:rPr>
          <w:rFonts w:ascii="Arial" w:eastAsia="Arial" w:hAnsi="Arial" w:cs="Arial"/>
          <w:sz w:val="24"/>
          <w:szCs w:val="24"/>
          <w:lang w:val="cy-GB"/>
        </w:rPr>
        <w:t>a.</w:t>
      </w:r>
      <w:r w:rsidRPr="00061094">
        <w:rPr>
          <w:rFonts w:ascii="Arial" w:eastAsia="Arial" w:hAnsi="Arial" w:cs="Arial"/>
          <w:sz w:val="24"/>
          <w:szCs w:val="24"/>
          <w:lang w:val="cy-GB"/>
        </w:rPr>
        <w:tab/>
        <w:t>Mae’r Cyngor yn fodlon bod y gweithgareddau canlynol wedi digwydd, neu eu bod yn debygol o ddigwydd, yn y man cyhoeddus:   Trosedd ac Ymddygiad Gwrthgymdeithasol</w:t>
      </w:r>
    </w:p>
    <w:p w14:paraId="5A0BF20F" w14:textId="77777777" w:rsidR="00FC4B16" w:rsidRPr="00061094" w:rsidRDefault="00FC4B16" w:rsidP="00FC4B16">
      <w:pPr>
        <w:spacing w:after="0" w:line="240" w:lineRule="auto"/>
        <w:ind w:left="720"/>
        <w:contextualSpacing/>
        <w:rPr>
          <w:rFonts w:ascii="Arial" w:eastAsia="Times New Roman" w:hAnsi="Arial" w:cs="Arial"/>
          <w:sz w:val="24"/>
          <w:szCs w:val="24"/>
          <w:lang w:eastAsia="en-GB"/>
        </w:rPr>
      </w:pPr>
    </w:p>
    <w:p w14:paraId="17521BA5" w14:textId="77777777" w:rsidR="00FC4B16" w:rsidRPr="00061094" w:rsidRDefault="00FC4B16" w:rsidP="00FC4B16">
      <w:pPr>
        <w:spacing w:after="0" w:line="240" w:lineRule="auto"/>
        <w:ind w:left="1004" w:hanging="295"/>
        <w:jc w:val="both"/>
        <w:rPr>
          <w:rFonts w:ascii="Arial" w:eastAsia="Times New Roman" w:hAnsi="Arial" w:cs="Arial"/>
          <w:sz w:val="24"/>
          <w:szCs w:val="24"/>
        </w:rPr>
      </w:pPr>
      <w:r w:rsidRPr="00061094">
        <w:rPr>
          <w:rFonts w:ascii="Arial" w:eastAsia="Arial" w:hAnsi="Arial" w:cs="Arial"/>
          <w:sz w:val="24"/>
          <w:szCs w:val="24"/>
          <w:lang w:val="cy-GB"/>
        </w:rPr>
        <w:t xml:space="preserve">b. </w:t>
      </w:r>
      <w:r w:rsidRPr="00061094">
        <w:rPr>
          <w:rFonts w:ascii="Arial" w:eastAsia="Arial" w:hAnsi="Arial" w:cs="Arial"/>
          <w:sz w:val="24"/>
          <w:szCs w:val="24"/>
          <w:lang w:val="cy-GB"/>
        </w:rPr>
        <w:tab/>
        <w:t>Mae’r Cyngor yn gwneud y gorchymyn hwn oherwydd ei fod yn fodlon ar sail resymol bod gweithgareddau a gyflawnir neu sy'n debygol o gael eu cyflawni yn y man cyhoeddus sy'n ffurfio'r Ardal Gyfyngedig:-</w:t>
      </w:r>
    </w:p>
    <w:p w14:paraId="43FB3586" w14:textId="77777777" w:rsidR="00FC4B16" w:rsidRPr="00061094" w:rsidRDefault="00FC4B16" w:rsidP="00FC4B16">
      <w:pPr>
        <w:spacing w:after="0" w:line="240" w:lineRule="auto"/>
        <w:ind w:left="1004"/>
        <w:jc w:val="both"/>
        <w:rPr>
          <w:rFonts w:ascii="Arial" w:eastAsia="Times New Roman" w:hAnsi="Arial" w:cs="Arial"/>
          <w:sz w:val="24"/>
          <w:szCs w:val="24"/>
        </w:rPr>
      </w:pPr>
    </w:p>
    <w:p w14:paraId="17413272" w14:textId="77777777" w:rsidR="00FC4B16" w:rsidRPr="00061094" w:rsidRDefault="00FC4B16" w:rsidP="00FC4B16">
      <w:pPr>
        <w:numPr>
          <w:ilvl w:val="0"/>
          <w:numId w:val="7"/>
        </w:numPr>
        <w:spacing w:after="0" w:line="240" w:lineRule="auto"/>
        <w:jc w:val="both"/>
        <w:rPr>
          <w:rFonts w:ascii="Arial" w:eastAsia="Times New Roman" w:hAnsi="Arial" w:cs="Arial"/>
          <w:sz w:val="24"/>
          <w:szCs w:val="24"/>
        </w:rPr>
      </w:pPr>
      <w:r w:rsidRPr="00061094">
        <w:rPr>
          <w:rFonts w:ascii="Arial" w:eastAsia="Arial" w:hAnsi="Arial" w:cs="Arial"/>
          <w:sz w:val="24"/>
          <w:szCs w:val="24"/>
          <w:lang w:val="cy-GB"/>
        </w:rPr>
        <w:t>wedi cael, neu'n debygol o gael, effaith andwyol ar ansawdd bywyd pobl yn yr ardal</w:t>
      </w:r>
    </w:p>
    <w:p w14:paraId="3B38EDF2" w14:textId="77777777" w:rsidR="00FC4B16" w:rsidRPr="00061094" w:rsidRDefault="00FC4B16" w:rsidP="00FC4B16">
      <w:pPr>
        <w:numPr>
          <w:ilvl w:val="0"/>
          <w:numId w:val="7"/>
        </w:numPr>
        <w:spacing w:after="0" w:line="240" w:lineRule="auto"/>
        <w:jc w:val="both"/>
        <w:rPr>
          <w:rFonts w:ascii="Arial" w:eastAsia="Times New Roman" w:hAnsi="Arial" w:cs="Arial"/>
          <w:sz w:val="24"/>
          <w:szCs w:val="24"/>
        </w:rPr>
      </w:pPr>
      <w:r w:rsidRPr="00061094">
        <w:rPr>
          <w:rFonts w:ascii="Arial" w:eastAsia="Arial" w:hAnsi="Arial" w:cs="Arial"/>
          <w:sz w:val="24"/>
          <w:szCs w:val="24"/>
          <w:lang w:val="cy-GB"/>
        </w:rPr>
        <w:t>yn, neu'n debygol o fod yn, gyson neu’n barhaus eu natur ac yn afresymol ac yn cyfiawnhau'r cyfyngiadau a osodir</w:t>
      </w:r>
    </w:p>
    <w:p w14:paraId="120D2F0A" w14:textId="77777777" w:rsidR="00FC4B16" w:rsidRPr="00061094" w:rsidRDefault="00FC4B16" w:rsidP="00FC4B16">
      <w:pPr>
        <w:spacing w:after="0" w:line="240" w:lineRule="auto"/>
        <w:ind w:left="1080"/>
        <w:jc w:val="both"/>
        <w:rPr>
          <w:rFonts w:ascii="Arial" w:eastAsia="Times New Roman" w:hAnsi="Arial" w:cs="Arial"/>
          <w:sz w:val="24"/>
          <w:szCs w:val="24"/>
        </w:rPr>
      </w:pPr>
    </w:p>
    <w:p w14:paraId="1ED2491C" w14:textId="77777777" w:rsidR="00FC4B16" w:rsidRPr="00061094" w:rsidRDefault="00FC4B16" w:rsidP="00FC4B16">
      <w:pPr>
        <w:numPr>
          <w:ilvl w:val="0"/>
          <w:numId w:val="6"/>
        </w:numPr>
        <w:spacing w:after="0" w:line="240" w:lineRule="auto"/>
        <w:jc w:val="both"/>
        <w:rPr>
          <w:rFonts w:ascii="Arial" w:eastAsia="Times New Roman" w:hAnsi="Arial" w:cs="Arial"/>
          <w:sz w:val="24"/>
          <w:szCs w:val="24"/>
        </w:rPr>
      </w:pPr>
      <w:r w:rsidRPr="00061094">
        <w:rPr>
          <w:rFonts w:ascii="Arial" w:eastAsia="Arial" w:hAnsi="Arial" w:cs="Arial"/>
          <w:sz w:val="24"/>
          <w:szCs w:val="24"/>
          <w:lang w:val="cy-GB"/>
        </w:rPr>
        <w:t>Os oes unrhyw berson sydd â buddiant yn dymuno herio dilysrwydd y Gorchymyn hwn ar y sail nad oedd gan y Cyngor unrhyw bŵer i'w wneud neu na chydymffurfiwyd ag unrhyw un o ofynion y Ddeddf mewn perthynas â'r Gorchymyn hwn, caiff wneud cais i'r Uchel Lys cyn pen chwe wythnos o'r dyddiad y gwneir y Gorchymyn hwn.</w:t>
      </w:r>
    </w:p>
    <w:p w14:paraId="044B6CAD" w14:textId="77777777" w:rsidR="00FC4B16" w:rsidRPr="00061094" w:rsidRDefault="00FC4B16" w:rsidP="00FC4B16">
      <w:pPr>
        <w:spacing w:after="0" w:line="240" w:lineRule="auto"/>
        <w:rPr>
          <w:rFonts w:ascii="Arial" w:eastAsia="Times New Roman" w:hAnsi="Arial" w:cs="Arial"/>
          <w:sz w:val="24"/>
          <w:szCs w:val="24"/>
          <w:lang w:eastAsia="en-GB"/>
        </w:rPr>
      </w:pPr>
    </w:p>
    <w:p w14:paraId="5C94D07C" w14:textId="77777777" w:rsidR="00FC4B16" w:rsidRPr="00061094" w:rsidRDefault="00FC4B16" w:rsidP="00FC4B16">
      <w:pPr>
        <w:numPr>
          <w:ilvl w:val="0"/>
          <w:numId w:val="6"/>
        </w:num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lastRenderedPageBreak/>
        <w:t>Bydd y bobl a ddisgrifir yn Atodlen 3 yn cael eu heithrio rhag darpariaethau'r Gorchymyn hwn.</w:t>
      </w:r>
    </w:p>
    <w:p w14:paraId="540F0242" w14:textId="77777777" w:rsidR="00FC4B16" w:rsidRPr="00061094" w:rsidRDefault="00FC4B16" w:rsidP="00FC4B16">
      <w:pPr>
        <w:spacing w:after="0" w:line="240" w:lineRule="auto"/>
        <w:ind w:left="1080"/>
        <w:rPr>
          <w:rFonts w:ascii="Arial" w:eastAsia="Times New Roman" w:hAnsi="Arial" w:cs="Arial"/>
          <w:sz w:val="24"/>
          <w:szCs w:val="24"/>
          <w:lang w:eastAsia="en-GB"/>
        </w:rPr>
      </w:pPr>
    </w:p>
    <w:p w14:paraId="5ED67651" w14:textId="77777777" w:rsidR="00FC4B16" w:rsidRPr="00061094" w:rsidRDefault="00FC4B16" w:rsidP="00FC4B16">
      <w:pPr>
        <w:numPr>
          <w:ilvl w:val="0"/>
          <w:numId w:val="6"/>
        </w:num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t>Mae Adran 67 y Ddeddf yn ei gwneud yn drosedd i berson sydd heb esgus rhesymol:</w:t>
      </w:r>
    </w:p>
    <w:p w14:paraId="6485E12F" w14:textId="77777777" w:rsidR="00FC4B16" w:rsidRPr="00061094" w:rsidRDefault="00FC4B16" w:rsidP="00FC4B16">
      <w:pPr>
        <w:tabs>
          <w:tab w:val="left" w:pos="1418"/>
        </w:tabs>
        <w:spacing w:after="0" w:line="240" w:lineRule="auto"/>
        <w:ind w:firstLine="1134"/>
        <w:rPr>
          <w:rFonts w:ascii="Arial" w:eastAsia="Times New Roman" w:hAnsi="Arial" w:cs="Arial"/>
          <w:sz w:val="24"/>
          <w:szCs w:val="24"/>
          <w:lang w:eastAsia="en-GB"/>
        </w:rPr>
      </w:pPr>
      <w:r w:rsidRPr="00061094">
        <w:rPr>
          <w:rFonts w:ascii="Arial" w:eastAsia="Arial" w:hAnsi="Arial" w:cs="Arial"/>
          <w:sz w:val="24"/>
          <w:szCs w:val="24"/>
          <w:lang w:val="cy-GB" w:eastAsia="en-GB"/>
        </w:rPr>
        <w:t>i)</w:t>
      </w:r>
      <w:r w:rsidRPr="00061094">
        <w:rPr>
          <w:rFonts w:ascii="Arial" w:eastAsia="Arial" w:hAnsi="Arial" w:cs="Arial"/>
          <w:sz w:val="24"/>
          <w:szCs w:val="24"/>
          <w:lang w:val="cy-GB" w:eastAsia="en-GB"/>
        </w:rPr>
        <w:tab/>
      </w:r>
      <w:r w:rsidRPr="00061094">
        <w:rPr>
          <w:rFonts w:ascii="Arial" w:eastAsia="Arial" w:hAnsi="Arial" w:cs="Arial"/>
          <w:sz w:val="24"/>
          <w:szCs w:val="24"/>
          <w:lang w:val="cy-GB" w:eastAsia="en-GB"/>
        </w:rPr>
        <w:tab/>
        <w:t>wneud unrhyw beth y gwaherddir y person rhag ei wneud gan y gorchymyn hwn</w:t>
      </w:r>
    </w:p>
    <w:p w14:paraId="7F1CA728" w14:textId="77777777" w:rsidR="00FC4B16" w:rsidRPr="00061094" w:rsidRDefault="00FC4B16" w:rsidP="00FC4B16">
      <w:pPr>
        <w:spacing w:after="0" w:line="240" w:lineRule="auto"/>
        <w:ind w:left="1440" w:hanging="360"/>
        <w:rPr>
          <w:rFonts w:ascii="Arial" w:eastAsia="Times New Roman" w:hAnsi="Arial" w:cs="Arial"/>
          <w:sz w:val="24"/>
          <w:szCs w:val="24"/>
          <w:lang w:eastAsia="en-GB"/>
        </w:rPr>
      </w:pPr>
      <w:proofErr w:type="spellStart"/>
      <w:r w:rsidRPr="00061094">
        <w:rPr>
          <w:rFonts w:ascii="Arial" w:eastAsia="Arial" w:hAnsi="Arial" w:cs="Arial"/>
          <w:sz w:val="24"/>
          <w:szCs w:val="24"/>
          <w:lang w:val="cy-GB" w:eastAsia="en-GB"/>
        </w:rPr>
        <w:t>ii</w:t>
      </w:r>
      <w:proofErr w:type="spellEnd"/>
      <w:r w:rsidRPr="00061094">
        <w:rPr>
          <w:rFonts w:ascii="Arial" w:eastAsia="Arial" w:hAnsi="Arial" w:cs="Arial"/>
          <w:sz w:val="24"/>
          <w:szCs w:val="24"/>
          <w:lang w:val="cy-GB" w:eastAsia="en-GB"/>
        </w:rPr>
        <w:t>)</w:t>
      </w:r>
      <w:r w:rsidRPr="00061094">
        <w:rPr>
          <w:rFonts w:ascii="Arial" w:eastAsia="Arial" w:hAnsi="Arial" w:cs="Arial"/>
          <w:sz w:val="24"/>
          <w:szCs w:val="24"/>
          <w:lang w:val="cy-GB" w:eastAsia="en-GB"/>
        </w:rPr>
        <w:tab/>
        <w:t>methu â chydymffurfio â gofyniad y mae'r person yn destun iddo dan y gorchymyn hwn</w:t>
      </w:r>
    </w:p>
    <w:p w14:paraId="094596A1" w14:textId="77777777" w:rsidR="00FC4B16" w:rsidRPr="00061094" w:rsidRDefault="00FC4B16" w:rsidP="00FC4B16">
      <w:pPr>
        <w:spacing w:after="0" w:line="240" w:lineRule="auto"/>
        <w:ind w:left="709"/>
        <w:rPr>
          <w:rFonts w:ascii="Arial" w:eastAsia="Times New Roman" w:hAnsi="Arial" w:cs="Arial"/>
          <w:sz w:val="24"/>
          <w:szCs w:val="24"/>
          <w:lang w:eastAsia="en-GB"/>
        </w:rPr>
      </w:pPr>
      <w:r w:rsidRPr="00061094">
        <w:rPr>
          <w:rFonts w:ascii="Arial" w:eastAsia="Arial" w:hAnsi="Arial" w:cs="Arial"/>
          <w:sz w:val="24"/>
          <w:szCs w:val="24"/>
          <w:lang w:val="cy-GB" w:eastAsia="en-GB"/>
        </w:rPr>
        <w:t>Mae person sy'n euog o dramgwydd dan yr adran hon yn agored, os caiff ei gollfarnu'n ddiannod, i ddirwy heb fod yn uwch na lefel 3.</w:t>
      </w:r>
    </w:p>
    <w:p w14:paraId="02F7235E" w14:textId="2189E317" w:rsidR="00FC4B16" w:rsidRPr="00061094" w:rsidRDefault="00FC4B16" w:rsidP="00FC4B16">
      <w:pPr>
        <w:spacing w:after="0" w:line="240" w:lineRule="auto"/>
        <w:rPr>
          <w:rFonts w:ascii="Arial" w:eastAsia="Times New Roman" w:hAnsi="Arial" w:cs="Arial"/>
          <w:sz w:val="24"/>
          <w:szCs w:val="24"/>
          <w:lang w:eastAsia="en-GB"/>
        </w:rPr>
      </w:pPr>
    </w:p>
    <w:p w14:paraId="5E148891" w14:textId="77777777" w:rsidR="00FC4B16" w:rsidRPr="00061094" w:rsidRDefault="00FC4B16" w:rsidP="00FC4B16">
      <w:pPr>
        <w:pStyle w:val="Heading3"/>
        <w:rPr>
          <w:rFonts w:eastAsia="Times New Roman"/>
          <w:b w:val="0"/>
          <w:lang w:eastAsia="en-GB"/>
        </w:rPr>
      </w:pPr>
      <w:r w:rsidRPr="00061094">
        <w:rPr>
          <w:rFonts w:eastAsia="Arial"/>
          <w:lang w:val="cy-GB" w:eastAsia="en-GB"/>
        </w:rPr>
        <w:t>Atodlen 1</w:t>
      </w:r>
    </w:p>
    <w:p w14:paraId="54C7FE17" w14:textId="77777777" w:rsidR="00FC4B16" w:rsidRPr="00061094" w:rsidRDefault="00FC4B16" w:rsidP="00FC4B16">
      <w:pPr>
        <w:spacing w:after="0" w:line="240" w:lineRule="auto"/>
        <w:jc w:val="center"/>
        <w:rPr>
          <w:rFonts w:ascii="Arial" w:eastAsia="Times New Roman" w:hAnsi="Arial" w:cs="Arial"/>
          <w:b/>
          <w:sz w:val="24"/>
          <w:szCs w:val="24"/>
          <w:lang w:eastAsia="en-GB"/>
        </w:rPr>
      </w:pPr>
    </w:p>
    <w:p w14:paraId="176B99EA" w14:textId="4D00FB10" w:rsidR="00FC4B16" w:rsidRPr="00061094" w:rsidRDefault="00FC4B16" w:rsidP="00FC4B16">
      <w:p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t xml:space="preserve">Yr Ardal Gyfyngedig:  </w:t>
      </w:r>
      <w:r w:rsidRPr="00FC4B16">
        <w:rPr>
          <w:rFonts w:ascii="Arial" w:eastAsia="Arial" w:hAnsi="Arial" w:cs="Arial"/>
          <w:sz w:val="24"/>
          <w:szCs w:val="24"/>
          <w:lang w:val="cy-GB" w:eastAsia="en-GB"/>
        </w:rPr>
        <w:t xml:space="preserve">Y lôn y tu cefn i 136-156 Heol Pen-y-lan, 59-67 Heol </w:t>
      </w:r>
      <w:proofErr w:type="spellStart"/>
      <w:r w:rsidRPr="00FC4B16">
        <w:rPr>
          <w:rFonts w:ascii="Arial" w:eastAsia="Arial" w:hAnsi="Arial" w:cs="Arial"/>
          <w:sz w:val="24"/>
          <w:szCs w:val="24"/>
          <w:lang w:val="cy-GB" w:eastAsia="en-GB"/>
        </w:rPr>
        <w:t>Waterloo</w:t>
      </w:r>
      <w:proofErr w:type="spellEnd"/>
      <w:r w:rsidRPr="00FC4B16">
        <w:rPr>
          <w:rFonts w:ascii="Arial" w:eastAsia="Arial" w:hAnsi="Arial" w:cs="Arial"/>
          <w:sz w:val="24"/>
          <w:szCs w:val="24"/>
          <w:lang w:val="cy-GB" w:eastAsia="en-GB"/>
        </w:rPr>
        <w:t xml:space="preserve"> ac 1-11 Rhodfa </w:t>
      </w:r>
      <w:proofErr w:type="spellStart"/>
      <w:r w:rsidRPr="00FC4B16">
        <w:rPr>
          <w:rFonts w:ascii="Arial" w:eastAsia="Arial" w:hAnsi="Arial" w:cs="Arial"/>
          <w:sz w:val="24"/>
          <w:szCs w:val="24"/>
          <w:lang w:val="cy-GB" w:eastAsia="en-GB"/>
        </w:rPr>
        <w:t>Dorchester</w:t>
      </w:r>
      <w:proofErr w:type="spellEnd"/>
      <w:r w:rsidRPr="00FC4B16">
        <w:rPr>
          <w:rFonts w:ascii="Arial" w:eastAsia="Arial" w:hAnsi="Arial" w:cs="Arial"/>
          <w:sz w:val="24"/>
          <w:szCs w:val="24"/>
          <w:lang w:val="cy-GB" w:eastAsia="en-GB"/>
        </w:rPr>
        <w:t>, Pen-y-lan, Caerdydd</w:t>
      </w:r>
    </w:p>
    <w:p w14:paraId="15FC6C85" w14:textId="77777777" w:rsidR="00FC4B16" w:rsidRPr="00061094" w:rsidRDefault="00FC4B16" w:rsidP="00FC4B16">
      <w:pPr>
        <w:spacing w:after="0" w:line="240" w:lineRule="auto"/>
        <w:rPr>
          <w:rFonts w:ascii="Arial" w:eastAsia="Times New Roman" w:hAnsi="Arial" w:cs="Arial"/>
          <w:b/>
          <w:sz w:val="24"/>
          <w:szCs w:val="24"/>
          <w:lang w:eastAsia="en-GB"/>
        </w:rPr>
      </w:pPr>
    </w:p>
    <w:p w14:paraId="0FDBDAE0" w14:textId="308B1C17" w:rsidR="00FC4B16" w:rsidRPr="00061094" w:rsidRDefault="00FC4B16" w:rsidP="00FC4B16">
      <w:p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rPr>
        <w:t xml:space="preserve">Lleoliad y Rhwystrau: </w:t>
      </w:r>
      <w:r>
        <w:rPr>
          <w:rFonts w:ascii="Arial" w:eastAsia="Arial" w:hAnsi="Arial" w:cs="Arial"/>
          <w:sz w:val="24"/>
          <w:szCs w:val="24"/>
          <w:lang w:val="cy-GB"/>
        </w:rPr>
        <w:t>3</w:t>
      </w:r>
      <w:r w:rsidRPr="00061094">
        <w:rPr>
          <w:rFonts w:ascii="Arial" w:eastAsia="Arial" w:hAnsi="Arial" w:cs="Arial"/>
          <w:sz w:val="24"/>
          <w:szCs w:val="24"/>
          <w:lang w:val="cy-GB"/>
        </w:rPr>
        <w:t xml:space="preserve"> cyfyngiad i’w osod wrth fynedfeydd yr ardal gyfyngedig:</w:t>
      </w:r>
    </w:p>
    <w:p w14:paraId="00686B77" w14:textId="77777777" w:rsidR="00FC4B16" w:rsidRPr="00061094" w:rsidRDefault="00FC4B16" w:rsidP="00FC4B16">
      <w:pPr>
        <w:spacing w:after="0" w:line="240" w:lineRule="auto"/>
        <w:rPr>
          <w:rFonts w:ascii="Arial" w:eastAsia="Times New Roman" w:hAnsi="Arial" w:cs="Arial"/>
          <w:sz w:val="24"/>
          <w:szCs w:val="24"/>
        </w:rPr>
      </w:pPr>
    </w:p>
    <w:p w14:paraId="54641D28" w14:textId="6F20C800" w:rsidR="00FC4B16" w:rsidRPr="00FC4B16" w:rsidRDefault="00FC4B16" w:rsidP="00FC4B16">
      <w:pPr>
        <w:spacing w:after="0" w:line="240" w:lineRule="auto"/>
        <w:contextualSpacing/>
        <w:rPr>
          <w:rFonts w:ascii="Arial" w:eastAsia="Times New Roman" w:hAnsi="Arial" w:cs="Times New Roman"/>
          <w:sz w:val="24"/>
          <w:szCs w:val="24"/>
        </w:rPr>
      </w:pPr>
      <w:r w:rsidRPr="00FC4B16">
        <w:rPr>
          <w:rFonts w:ascii="Arial" w:eastAsia="Times New Roman" w:hAnsi="Arial" w:cs="Times New Roman"/>
          <w:sz w:val="24"/>
          <w:szCs w:val="24"/>
        </w:rPr>
        <w:t>I.</w:t>
      </w:r>
      <w:r w:rsidRPr="00FC4B16">
        <w:rPr>
          <w:rFonts w:ascii="Arial" w:eastAsia="Times New Roman" w:hAnsi="Arial" w:cs="Times New Roman"/>
          <w:sz w:val="24"/>
          <w:szCs w:val="24"/>
        </w:rPr>
        <w:tab/>
        <w:t xml:space="preserve">Y </w:t>
      </w:r>
      <w:proofErr w:type="spellStart"/>
      <w:r w:rsidRPr="00FC4B16">
        <w:rPr>
          <w:rFonts w:ascii="Arial" w:eastAsia="Times New Roman" w:hAnsi="Arial" w:cs="Times New Roman"/>
          <w:sz w:val="24"/>
          <w:szCs w:val="24"/>
        </w:rPr>
        <w:t>tu</w:t>
      </w:r>
      <w:proofErr w:type="spellEnd"/>
      <w:r w:rsidRPr="00FC4B16">
        <w:rPr>
          <w:rFonts w:ascii="Arial" w:eastAsia="Times New Roman" w:hAnsi="Arial" w:cs="Times New Roman"/>
          <w:sz w:val="24"/>
          <w:szCs w:val="24"/>
        </w:rPr>
        <w:t xml:space="preserve"> </w:t>
      </w:r>
      <w:proofErr w:type="spellStart"/>
      <w:r w:rsidRPr="00FC4B16">
        <w:rPr>
          <w:rFonts w:ascii="Arial" w:eastAsia="Times New Roman" w:hAnsi="Arial" w:cs="Times New Roman"/>
          <w:sz w:val="24"/>
          <w:szCs w:val="24"/>
        </w:rPr>
        <w:t>cefn</w:t>
      </w:r>
      <w:proofErr w:type="spellEnd"/>
      <w:r w:rsidRPr="00FC4B16">
        <w:rPr>
          <w:rFonts w:ascii="Arial" w:eastAsia="Times New Roman" w:hAnsi="Arial" w:cs="Times New Roman"/>
          <w:sz w:val="24"/>
          <w:szCs w:val="24"/>
        </w:rPr>
        <w:t xml:space="preserve"> i 154 </w:t>
      </w:r>
      <w:proofErr w:type="spellStart"/>
      <w:r w:rsidRPr="00FC4B16">
        <w:rPr>
          <w:rFonts w:ascii="Arial" w:eastAsia="Times New Roman" w:hAnsi="Arial" w:cs="Times New Roman"/>
          <w:sz w:val="24"/>
          <w:szCs w:val="24"/>
        </w:rPr>
        <w:t>Heol</w:t>
      </w:r>
      <w:proofErr w:type="spellEnd"/>
      <w:r w:rsidRPr="00FC4B16">
        <w:rPr>
          <w:rFonts w:ascii="Arial" w:eastAsia="Times New Roman" w:hAnsi="Arial" w:cs="Times New Roman"/>
          <w:sz w:val="24"/>
          <w:szCs w:val="24"/>
        </w:rPr>
        <w:t xml:space="preserve"> Pen-y-</w:t>
      </w:r>
      <w:proofErr w:type="spellStart"/>
      <w:r w:rsidRPr="00FC4B16">
        <w:rPr>
          <w:rFonts w:ascii="Arial" w:eastAsia="Times New Roman" w:hAnsi="Arial" w:cs="Times New Roman"/>
          <w:sz w:val="24"/>
          <w:szCs w:val="24"/>
        </w:rPr>
        <w:t>lan</w:t>
      </w:r>
      <w:proofErr w:type="spellEnd"/>
      <w:r w:rsidRPr="00FC4B16">
        <w:rPr>
          <w:rFonts w:ascii="Arial" w:eastAsia="Times New Roman" w:hAnsi="Arial" w:cs="Times New Roman"/>
          <w:sz w:val="24"/>
          <w:szCs w:val="24"/>
        </w:rPr>
        <w:t>, Pen-y-</w:t>
      </w:r>
      <w:proofErr w:type="spellStart"/>
      <w:r w:rsidRPr="00FC4B16">
        <w:rPr>
          <w:rFonts w:ascii="Arial" w:eastAsia="Times New Roman" w:hAnsi="Arial" w:cs="Times New Roman"/>
          <w:sz w:val="24"/>
          <w:szCs w:val="24"/>
        </w:rPr>
        <w:t>lan</w:t>
      </w:r>
      <w:proofErr w:type="spellEnd"/>
      <w:r w:rsidRPr="00FC4B16">
        <w:rPr>
          <w:rFonts w:ascii="Arial" w:eastAsia="Times New Roman" w:hAnsi="Arial" w:cs="Times New Roman"/>
          <w:sz w:val="24"/>
          <w:szCs w:val="24"/>
        </w:rPr>
        <w:t xml:space="preserve">, Caerdydd </w:t>
      </w:r>
    </w:p>
    <w:p w14:paraId="0CB9832B" w14:textId="57A5A62E" w:rsidR="00FC4B16" w:rsidRPr="00FC4B16" w:rsidRDefault="00FC4B16" w:rsidP="00FC4B16">
      <w:pPr>
        <w:spacing w:after="0" w:line="240" w:lineRule="auto"/>
        <w:contextualSpacing/>
        <w:rPr>
          <w:rFonts w:ascii="Arial" w:eastAsia="Times New Roman" w:hAnsi="Arial" w:cs="Times New Roman"/>
          <w:sz w:val="24"/>
          <w:szCs w:val="24"/>
        </w:rPr>
      </w:pPr>
      <w:r w:rsidRPr="00FC4B16">
        <w:rPr>
          <w:rFonts w:ascii="Arial" w:eastAsia="Times New Roman" w:hAnsi="Arial" w:cs="Times New Roman"/>
          <w:sz w:val="24"/>
          <w:szCs w:val="24"/>
        </w:rPr>
        <w:t>II.</w:t>
      </w:r>
      <w:r w:rsidRPr="00FC4B16">
        <w:rPr>
          <w:rFonts w:ascii="Arial" w:eastAsia="Times New Roman" w:hAnsi="Arial" w:cs="Times New Roman"/>
          <w:sz w:val="24"/>
          <w:szCs w:val="24"/>
        </w:rPr>
        <w:tab/>
        <w:t xml:space="preserve">Y </w:t>
      </w:r>
      <w:proofErr w:type="spellStart"/>
      <w:r w:rsidRPr="00FC4B16">
        <w:rPr>
          <w:rFonts w:ascii="Arial" w:eastAsia="Times New Roman" w:hAnsi="Arial" w:cs="Times New Roman"/>
          <w:sz w:val="24"/>
          <w:szCs w:val="24"/>
        </w:rPr>
        <w:t>tu</w:t>
      </w:r>
      <w:proofErr w:type="spellEnd"/>
      <w:r w:rsidRPr="00FC4B16">
        <w:rPr>
          <w:rFonts w:ascii="Arial" w:eastAsia="Times New Roman" w:hAnsi="Arial" w:cs="Times New Roman"/>
          <w:sz w:val="24"/>
          <w:szCs w:val="24"/>
        </w:rPr>
        <w:t xml:space="preserve"> </w:t>
      </w:r>
      <w:proofErr w:type="spellStart"/>
      <w:r w:rsidRPr="00FC4B16">
        <w:rPr>
          <w:rFonts w:ascii="Arial" w:eastAsia="Times New Roman" w:hAnsi="Arial" w:cs="Times New Roman"/>
          <w:sz w:val="24"/>
          <w:szCs w:val="24"/>
        </w:rPr>
        <w:t>cefn</w:t>
      </w:r>
      <w:proofErr w:type="spellEnd"/>
      <w:r w:rsidRPr="00FC4B16">
        <w:rPr>
          <w:rFonts w:ascii="Arial" w:eastAsia="Times New Roman" w:hAnsi="Arial" w:cs="Times New Roman"/>
          <w:sz w:val="24"/>
          <w:szCs w:val="24"/>
        </w:rPr>
        <w:t xml:space="preserve"> i 11 </w:t>
      </w:r>
      <w:proofErr w:type="spellStart"/>
      <w:r w:rsidRPr="00FC4B16">
        <w:rPr>
          <w:rFonts w:ascii="Arial" w:eastAsia="Times New Roman" w:hAnsi="Arial" w:cs="Times New Roman"/>
          <w:sz w:val="24"/>
          <w:szCs w:val="24"/>
        </w:rPr>
        <w:t>Rhodfa</w:t>
      </w:r>
      <w:proofErr w:type="spellEnd"/>
      <w:r w:rsidRPr="00FC4B16">
        <w:rPr>
          <w:rFonts w:ascii="Arial" w:eastAsia="Times New Roman" w:hAnsi="Arial" w:cs="Times New Roman"/>
          <w:sz w:val="24"/>
          <w:szCs w:val="24"/>
        </w:rPr>
        <w:t xml:space="preserve"> Dorchester, Pen-y-</w:t>
      </w:r>
      <w:proofErr w:type="spellStart"/>
      <w:r w:rsidRPr="00FC4B16">
        <w:rPr>
          <w:rFonts w:ascii="Arial" w:eastAsia="Times New Roman" w:hAnsi="Arial" w:cs="Times New Roman"/>
          <w:sz w:val="24"/>
          <w:szCs w:val="24"/>
        </w:rPr>
        <w:t>lan</w:t>
      </w:r>
      <w:proofErr w:type="spellEnd"/>
      <w:r w:rsidRPr="00FC4B16">
        <w:rPr>
          <w:rFonts w:ascii="Arial" w:eastAsia="Times New Roman" w:hAnsi="Arial" w:cs="Times New Roman"/>
          <w:sz w:val="24"/>
          <w:szCs w:val="24"/>
        </w:rPr>
        <w:t xml:space="preserve">, Caerdydd </w:t>
      </w:r>
    </w:p>
    <w:p w14:paraId="3C6FF0A9" w14:textId="7AC4C706" w:rsidR="00FC4B16" w:rsidRDefault="00FC4B16" w:rsidP="00FC4B16">
      <w:pPr>
        <w:spacing w:after="0" w:line="240" w:lineRule="auto"/>
        <w:contextualSpacing/>
        <w:rPr>
          <w:rFonts w:ascii="Arial" w:eastAsia="Times New Roman" w:hAnsi="Arial" w:cs="Times New Roman"/>
          <w:sz w:val="24"/>
          <w:szCs w:val="24"/>
        </w:rPr>
      </w:pPr>
      <w:r w:rsidRPr="00FC4B16">
        <w:rPr>
          <w:rFonts w:ascii="Arial" w:eastAsia="Times New Roman" w:hAnsi="Arial" w:cs="Times New Roman"/>
          <w:sz w:val="24"/>
          <w:szCs w:val="24"/>
        </w:rPr>
        <w:t>III.</w:t>
      </w:r>
      <w:r w:rsidRPr="00FC4B16">
        <w:rPr>
          <w:rFonts w:ascii="Arial" w:eastAsia="Times New Roman" w:hAnsi="Arial" w:cs="Times New Roman"/>
          <w:sz w:val="24"/>
          <w:szCs w:val="24"/>
        </w:rPr>
        <w:tab/>
        <w:t xml:space="preserve">Y </w:t>
      </w:r>
      <w:proofErr w:type="spellStart"/>
      <w:r w:rsidRPr="00FC4B16">
        <w:rPr>
          <w:rFonts w:ascii="Arial" w:eastAsia="Times New Roman" w:hAnsi="Arial" w:cs="Times New Roman"/>
          <w:sz w:val="24"/>
          <w:szCs w:val="24"/>
        </w:rPr>
        <w:t>tu</w:t>
      </w:r>
      <w:proofErr w:type="spellEnd"/>
      <w:r w:rsidRPr="00FC4B16">
        <w:rPr>
          <w:rFonts w:ascii="Arial" w:eastAsia="Times New Roman" w:hAnsi="Arial" w:cs="Times New Roman"/>
          <w:sz w:val="24"/>
          <w:szCs w:val="24"/>
        </w:rPr>
        <w:t xml:space="preserve"> </w:t>
      </w:r>
      <w:proofErr w:type="spellStart"/>
      <w:r w:rsidRPr="00FC4B16">
        <w:rPr>
          <w:rFonts w:ascii="Arial" w:eastAsia="Times New Roman" w:hAnsi="Arial" w:cs="Times New Roman"/>
          <w:sz w:val="24"/>
          <w:szCs w:val="24"/>
        </w:rPr>
        <w:t>cefn</w:t>
      </w:r>
      <w:proofErr w:type="spellEnd"/>
      <w:r w:rsidRPr="00FC4B16">
        <w:rPr>
          <w:rFonts w:ascii="Arial" w:eastAsia="Times New Roman" w:hAnsi="Arial" w:cs="Times New Roman"/>
          <w:sz w:val="24"/>
          <w:szCs w:val="24"/>
        </w:rPr>
        <w:t xml:space="preserve"> i 136 </w:t>
      </w:r>
      <w:proofErr w:type="spellStart"/>
      <w:r w:rsidRPr="00FC4B16">
        <w:rPr>
          <w:rFonts w:ascii="Arial" w:eastAsia="Times New Roman" w:hAnsi="Arial" w:cs="Times New Roman"/>
          <w:sz w:val="24"/>
          <w:szCs w:val="24"/>
        </w:rPr>
        <w:t>Heol</w:t>
      </w:r>
      <w:proofErr w:type="spellEnd"/>
      <w:r w:rsidRPr="00FC4B16">
        <w:rPr>
          <w:rFonts w:ascii="Arial" w:eastAsia="Times New Roman" w:hAnsi="Arial" w:cs="Times New Roman"/>
          <w:sz w:val="24"/>
          <w:szCs w:val="24"/>
        </w:rPr>
        <w:t xml:space="preserve"> Pen-y-</w:t>
      </w:r>
      <w:proofErr w:type="spellStart"/>
      <w:r w:rsidRPr="00FC4B16">
        <w:rPr>
          <w:rFonts w:ascii="Arial" w:eastAsia="Times New Roman" w:hAnsi="Arial" w:cs="Times New Roman"/>
          <w:sz w:val="24"/>
          <w:szCs w:val="24"/>
        </w:rPr>
        <w:t>lan</w:t>
      </w:r>
      <w:proofErr w:type="spellEnd"/>
      <w:r w:rsidRPr="00FC4B16">
        <w:rPr>
          <w:rFonts w:ascii="Arial" w:eastAsia="Times New Roman" w:hAnsi="Arial" w:cs="Times New Roman"/>
          <w:sz w:val="24"/>
          <w:szCs w:val="24"/>
        </w:rPr>
        <w:t>, Pen-y-</w:t>
      </w:r>
      <w:proofErr w:type="spellStart"/>
      <w:r w:rsidRPr="00FC4B16">
        <w:rPr>
          <w:rFonts w:ascii="Arial" w:eastAsia="Times New Roman" w:hAnsi="Arial" w:cs="Times New Roman"/>
          <w:sz w:val="24"/>
          <w:szCs w:val="24"/>
        </w:rPr>
        <w:t>lan</w:t>
      </w:r>
      <w:proofErr w:type="spellEnd"/>
      <w:r w:rsidRPr="00FC4B16">
        <w:rPr>
          <w:rFonts w:ascii="Arial" w:eastAsia="Times New Roman" w:hAnsi="Arial" w:cs="Times New Roman"/>
          <w:sz w:val="24"/>
          <w:szCs w:val="24"/>
        </w:rPr>
        <w:t>, Caerdydd</w:t>
      </w:r>
    </w:p>
    <w:p w14:paraId="6A142F22" w14:textId="77777777" w:rsidR="00FC4B16" w:rsidRPr="00061094" w:rsidRDefault="00FC4B16" w:rsidP="00FC4B16">
      <w:pPr>
        <w:spacing w:after="0" w:line="240" w:lineRule="auto"/>
        <w:contextualSpacing/>
        <w:rPr>
          <w:rFonts w:ascii="Arial" w:eastAsia="Times New Roman" w:hAnsi="Arial" w:cs="Arial"/>
          <w:sz w:val="24"/>
          <w:szCs w:val="24"/>
          <w:lang w:eastAsia="en-GB"/>
        </w:rPr>
      </w:pPr>
    </w:p>
    <w:p w14:paraId="2D704D6D" w14:textId="77777777" w:rsidR="00FC4B16" w:rsidRPr="00061094" w:rsidRDefault="00FC4B16" w:rsidP="00FC4B16">
      <w:pPr>
        <w:pStyle w:val="Heading3"/>
        <w:rPr>
          <w:rFonts w:eastAsia="Times New Roman"/>
          <w:b w:val="0"/>
          <w:lang w:eastAsia="en-GB"/>
        </w:rPr>
      </w:pPr>
      <w:r w:rsidRPr="00061094">
        <w:rPr>
          <w:rFonts w:eastAsia="Arial"/>
          <w:lang w:val="cy-GB" w:eastAsia="en-GB"/>
        </w:rPr>
        <w:t>Atodlen 2</w:t>
      </w:r>
    </w:p>
    <w:p w14:paraId="485713C2" w14:textId="77777777" w:rsidR="00FC4B16" w:rsidRPr="00061094" w:rsidRDefault="00FC4B16" w:rsidP="00FC4B16">
      <w:p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t>Llwybr amgen:</w:t>
      </w:r>
    </w:p>
    <w:p w14:paraId="4F9DC60D" w14:textId="77777777" w:rsidR="00FC4B16" w:rsidRPr="00061094" w:rsidRDefault="00FC4B16" w:rsidP="00FC4B16">
      <w:pPr>
        <w:spacing w:after="0" w:line="240" w:lineRule="auto"/>
        <w:jc w:val="center"/>
        <w:rPr>
          <w:rFonts w:ascii="Arial" w:eastAsia="Times New Roman" w:hAnsi="Arial" w:cs="Arial"/>
          <w:sz w:val="24"/>
          <w:szCs w:val="24"/>
          <w:lang w:eastAsia="en-GB"/>
        </w:rPr>
      </w:pPr>
    </w:p>
    <w:p w14:paraId="5D820DD3" w14:textId="12BA611C" w:rsidR="00FC4B16" w:rsidRPr="00061094" w:rsidRDefault="00FC4B16" w:rsidP="00E25677">
      <w:pPr>
        <w:autoSpaceDE w:val="0"/>
        <w:autoSpaceDN w:val="0"/>
        <w:adjustRightInd w:val="0"/>
        <w:spacing w:after="0" w:line="240" w:lineRule="auto"/>
        <w:rPr>
          <w:rFonts w:ascii="Arial" w:eastAsia="Times New Roman" w:hAnsi="Arial" w:cs="Arial"/>
          <w:sz w:val="24"/>
          <w:szCs w:val="24"/>
          <w:lang w:eastAsia="en-GB"/>
        </w:rPr>
      </w:pPr>
      <w:r w:rsidRPr="00FC4B16">
        <w:rPr>
          <w:rFonts w:ascii="Arial" w:eastAsia="Arial" w:hAnsi="Arial" w:cs="Arial"/>
          <w:sz w:val="24"/>
          <w:szCs w:val="24"/>
          <w:lang w:val="cy-GB" w:eastAsia="en-GB"/>
        </w:rPr>
        <w:t xml:space="preserve">I ochr 160 Heol Pen-y-lan, ar hyd tu blaen 136-160 Heol Pen-y-lan, i ochr 136 Heol Pen-y-lan, ar hyd tu blaen 1-11 Rhodfa </w:t>
      </w:r>
      <w:proofErr w:type="spellStart"/>
      <w:r w:rsidRPr="00FC4B16">
        <w:rPr>
          <w:rFonts w:ascii="Arial" w:eastAsia="Arial" w:hAnsi="Arial" w:cs="Arial"/>
          <w:sz w:val="24"/>
          <w:szCs w:val="24"/>
          <w:lang w:val="cy-GB" w:eastAsia="en-GB"/>
        </w:rPr>
        <w:t>Dorchester</w:t>
      </w:r>
      <w:proofErr w:type="spellEnd"/>
      <w:r w:rsidRPr="00FC4B16">
        <w:rPr>
          <w:rFonts w:ascii="Arial" w:eastAsia="Arial" w:hAnsi="Arial" w:cs="Arial"/>
          <w:sz w:val="24"/>
          <w:szCs w:val="24"/>
          <w:lang w:val="cy-GB" w:eastAsia="en-GB"/>
        </w:rPr>
        <w:t xml:space="preserve">, i ochr 11 Rhodfa </w:t>
      </w:r>
      <w:proofErr w:type="spellStart"/>
      <w:r w:rsidRPr="00FC4B16">
        <w:rPr>
          <w:rFonts w:ascii="Arial" w:eastAsia="Arial" w:hAnsi="Arial" w:cs="Arial"/>
          <w:sz w:val="24"/>
          <w:szCs w:val="24"/>
          <w:lang w:val="cy-GB" w:eastAsia="en-GB"/>
        </w:rPr>
        <w:t>Dorchester</w:t>
      </w:r>
      <w:proofErr w:type="spellEnd"/>
      <w:r w:rsidRPr="00FC4B16">
        <w:rPr>
          <w:rFonts w:ascii="Arial" w:eastAsia="Arial" w:hAnsi="Arial" w:cs="Arial"/>
          <w:sz w:val="24"/>
          <w:szCs w:val="24"/>
          <w:lang w:val="cy-GB" w:eastAsia="en-GB"/>
        </w:rPr>
        <w:t xml:space="preserve"> a thu blaen 59-67 Heol </w:t>
      </w:r>
      <w:proofErr w:type="spellStart"/>
      <w:r w:rsidRPr="00FC4B16">
        <w:rPr>
          <w:rFonts w:ascii="Arial" w:eastAsia="Arial" w:hAnsi="Arial" w:cs="Arial"/>
          <w:sz w:val="24"/>
          <w:szCs w:val="24"/>
          <w:lang w:val="cy-GB" w:eastAsia="en-GB"/>
        </w:rPr>
        <w:t>Waterloo</w:t>
      </w:r>
      <w:proofErr w:type="spellEnd"/>
      <w:r w:rsidRPr="00FC4B16">
        <w:rPr>
          <w:rFonts w:ascii="Arial" w:eastAsia="Arial" w:hAnsi="Arial" w:cs="Arial"/>
          <w:sz w:val="24"/>
          <w:szCs w:val="24"/>
          <w:lang w:val="cy-GB" w:eastAsia="en-GB"/>
        </w:rPr>
        <w:t xml:space="preserve"> </w:t>
      </w:r>
      <w:r w:rsidRPr="00061094">
        <w:rPr>
          <w:rFonts w:ascii="Arial" w:eastAsia="Arial" w:hAnsi="Arial" w:cs="Arial"/>
          <w:sz w:val="24"/>
          <w:szCs w:val="24"/>
          <w:lang w:val="cy-GB" w:eastAsia="en-GB"/>
        </w:rPr>
        <w:t>fel y nodir yn y llinell doredig ar y Cynllun sydd wedi'i atodi i'r Gorchymyn hwn.</w:t>
      </w:r>
    </w:p>
    <w:p w14:paraId="6159304A" w14:textId="77777777" w:rsidR="00FC4B16" w:rsidRPr="00061094" w:rsidRDefault="00FC4B16" w:rsidP="00FC4B16">
      <w:pPr>
        <w:pStyle w:val="Heading3"/>
      </w:pPr>
      <w:proofErr w:type="spellStart"/>
      <w:r w:rsidRPr="00061094">
        <w:t>Atodlen</w:t>
      </w:r>
      <w:proofErr w:type="spellEnd"/>
      <w:r w:rsidRPr="00061094">
        <w:t xml:space="preserve"> 3</w:t>
      </w:r>
    </w:p>
    <w:p w14:paraId="359E8284" w14:textId="77777777" w:rsidR="00FC4B16" w:rsidRPr="00061094" w:rsidRDefault="00FC4B16" w:rsidP="00FC4B16">
      <w:pPr>
        <w:spacing w:after="0" w:line="240" w:lineRule="auto"/>
        <w:jc w:val="center"/>
        <w:rPr>
          <w:rFonts w:ascii="Arial" w:eastAsia="Times New Roman" w:hAnsi="Arial" w:cs="Arial"/>
          <w:sz w:val="24"/>
          <w:szCs w:val="24"/>
          <w:lang w:eastAsia="en-GB"/>
        </w:rPr>
      </w:pPr>
    </w:p>
    <w:p w14:paraId="1D01D08E" w14:textId="77777777" w:rsidR="00FC4B16" w:rsidRPr="00061094" w:rsidRDefault="00FC4B16" w:rsidP="00FC4B16">
      <w:p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t>Ni fydd y cyfyngiad y cyfeirir ato ym mharagraff 3 y Gorchymyn yn gymwys i feddianwyr safleoedd sy'n ffinio â'r ardal gyfyngedig berthnasol neu sy'n gyfagos iddi, swyddogion y Cyngor, yr heddlu, a'r gwasanaethau tân neu ambiwlans y mae ganddynt achos i ddefnyddio'r ardal gyfyngedig wrth gyflawni eu pwerau a'u dyletswyddau statudol ac unrhyw ymgymerwr statudol sydd angen mynediad i'w gyfarpar.</w:t>
      </w:r>
    </w:p>
    <w:p w14:paraId="69AA9FD1" w14:textId="77777777" w:rsidR="00FC4B16" w:rsidRPr="00061094" w:rsidRDefault="00FC4B16" w:rsidP="00FC4B16">
      <w:pPr>
        <w:spacing w:after="0" w:line="240" w:lineRule="auto"/>
        <w:rPr>
          <w:rFonts w:ascii="Arial" w:eastAsia="Times New Roman" w:hAnsi="Arial" w:cs="Arial"/>
          <w:sz w:val="24"/>
          <w:szCs w:val="24"/>
          <w:lang w:eastAsia="en-GB"/>
        </w:rPr>
      </w:pPr>
    </w:p>
    <w:p w14:paraId="51C1F2A9" w14:textId="46D84D41" w:rsidR="00FC4B16" w:rsidRPr="00061094" w:rsidRDefault="00FC4B16" w:rsidP="00FC4B16">
      <w:pPr>
        <w:spacing w:after="0" w:line="240" w:lineRule="auto"/>
        <w:rPr>
          <w:rFonts w:ascii="Arial" w:eastAsia="Arial" w:hAnsi="Arial" w:cs="Arial"/>
          <w:sz w:val="24"/>
          <w:szCs w:val="24"/>
          <w:lang w:val="cy-GB" w:eastAsia="en-GB"/>
        </w:rPr>
      </w:pPr>
      <w:r w:rsidRPr="7F93A2F9">
        <w:rPr>
          <w:rFonts w:ascii="Arial" w:eastAsia="Arial" w:hAnsi="Arial" w:cs="Arial"/>
          <w:sz w:val="24"/>
          <w:szCs w:val="24"/>
          <w:lang w:val="cy-GB" w:eastAsia="en-GB"/>
        </w:rPr>
        <w:t xml:space="preserve">Dyddiad: </w:t>
      </w:r>
      <w:r w:rsidR="7A2C84F3" w:rsidRPr="7F93A2F9">
        <w:rPr>
          <w:rFonts w:ascii="Arial" w:eastAsia="Arial" w:hAnsi="Arial" w:cs="Arial"/>
          <w:sz w:val="24"/>
          <w:szCs w:val="24"/>
          <w:lang w:val="cy-GB" w:eastAsia="en-GB"/>
        </w:rPr>
        <w:t>15</w:t>
      </w:r>
      <w:r w:rsidR="468E9610" w:rsidRPr="7F93A2F9">
        <w:rPr>
          <w:rFonts w:ascii="Arial" w:eastAsia="Arial" w:hAnsi="Arial" w:cs="Arial"/>
          <w:sz w:val="24"/>
          <w:szCs w:val="24"/>
          <w:lang w:val="cy-GB" w:eastAsia="en-GB"/>
        </w:rPr>
        <w:t xml:space="preserve"> Mawrth 2023</w:t>
      </w:r>
    </w:p>
    <w:p w14:paraId="188C4FFA" w14:textId="69C5E01B" w:rsidR="00FC4B16" w:rsidRPr="00061094" w:rsidRDefault="00FC4B16" w:rsidP="7F93A2F9">
      <w:pPr>
        <w:spacing w:after="0" w:line="240" w:lineRule="auto"/>
        <w:rPr>
          <w:rFonts w:ascii="Arial" w:eastAsia="Arial" w:hAnsi="Arial" w:cs="Arial"/>
          <w:sz w:val="24"/>
          <w:szCs w:val="24"/>
          <w:lang w:val="cy-GB" w:eastAsia="en-GB"/>
        </w:rPr>
      </w:pPr>
    </w:p>
    <w:p w14:paraId="59E4D7E6" w14:textId="77777777" w:rsidR="00FC4B16" w:rsidRPr="00061094" w:rsidRDefault="00FC4B16" w:rsidP="00FC4B16">
      <w:p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t xml:space="preserve">GOSODWYD SÊL GYFFREDIN  </w:t>
      </w:r>
    </w:p>
    <w:p w14:paraId="75CDA16A" w14:textId="0166E008" w:rsidR="00FC4B16" w:rsidRPr="00061094" w:rsidRDefault="00FC4B16" w:rsidP="00FC4B16">
      <w:p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t xml:space="preserve">CYNGOR SIRDINAS A SIR </w:t>
      </w:r>
    </w:p>
    <w:p w14:paraId="6CB65F7C" w14:textId="77777777" w:rsidR="00FC4B16" w:rsidRPr="00061094" w:rsidRDefault="00FC4B16" w:rsidP="00FC4B16">
      <w:p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t>CAERDYDD yma</w:t>
      </w:r>
    </w:p>
    <w:p w14:paraId="2B79FB2E" w14:textId="62AD4F12" w:rsidR="00FC4B16" w:rsidRDefault="00FC4B16" w:rsidP="00FC4B16">
      <w:pPr>
        <w:spacing w:after="0" w:line="240" w:lineRule="auto"/>
        <w:rPr>
          <w:rFonts w:ascii="Arial" w:eastAsia="Arial" w:hAnsi="Arial" w:cs="Arial"/>
          <w:sz w:val="24"/>
          <w:szCs w:val="24"/>
          <w:lang w:val="cy-GB" w:eastAsia="en-GB"/>
        </w:rPr>
      </w:pPr>
      <w:r w:rsidRPr="00061094">
        <w:rPr>
          <w:rFonts w:ascii="Arial" w:eastAsia="Arial" w:hAnsi="Arial" w:cs="Arial"/>
          <w:sz w:val="24"/>
          <w:szCs w:val="24"/>
          <w:lang w:val="cy-GB" w:eastAsia="en-GB"/>
        </w:rPr>
        <w:t>ym mhresenoldeb:-</w:t>
      </w:r>
    </w:p>
    <w:p w14:paraId="3D9E4F40" w14:textId="77777777" w:rsidR="00E25677" w:rsidRPr="00061094" w:rsidRDefault="00E25677" w:rsidP="00FC4B16">
      <w:pPr>
        <w:spacing w:after="0" w:line="240" w:lineRule="auto"/>
        <w:rPr>
          <w:rFonts w:ascii="Arial" w:eastAsia="Times New Roman" w:hAnsi="Arial" w:cs="Arial"/>
          <w:sz w:val="24"/>
          <w:szCs w:val="24"/>
          <w:lang w:eastAsia="en-GB"/>
        </w:rPr>
      </w:pPr>
    </w:p>
    <w:p w14:paraId="1D993EBB" w14:textId="7FF365B7" w:rsidR="00E25677" w:rsidRDefault="59CFA893" w:rsidP="00FC4B16">
      <w:pPr>
        <w:spacing w:after="0" w:line="240" w:lineRule="auto"/>
        <w:rPr>
          <w:rFonts w:ascii="Arial" w:eastAsia="Times New Roman" w:hAnsi="Arial" w:cs="Arial"/>
          <w:sz w:val="24"/>
          <w:szCs w:val="24"/>
          <w:lang w:eastAsia="en-GB"/>
        </w:rPr>
      </w:pPr>
      <w:r w:rsidRPr="45BCF17E">
        <w:rPr>
          <w:rFonts w:ascii="Arial" w:eastAsia="Times New Roman" w:hAnsi="Arial" w:cs="Arial"/>
          <w:sz w:val="24"/>
          <w:szCs w:val="24"/>
          <w:lang w:eastAsia="en-GB"/>
        </w:rPr>
        <w:t>Richard Crane</w:t>
      </w:r>
    </w:p>
    <w:p w14:paraId="70622D0B" w14:textId="77777777" w:rsidR="00E25677" w:rsidRDefault="00E25677" w:rsidP="00FC4B16">
      <w:pPr>
        <w:spacing w:after="0" w:line="240" w:lineRule="auto"/>
        <w:rPr>
          <w:rFonts w:ascii="Arial" w:eastAsia="Arial" w:hAnsi="Arial" w:cs="Arial"/>
          <w:sz w:val="24"/>
          <w:szCs w:val="24"/>
          <w:lang w:val="cy-GB" w:eastAsia="en-GB"/>
        </w:rPr>
      </w:pPr>
    </w:p>
    <w:p w14:paraId="447CB31B" w14:textId="78C67422" w:rsidR="2C05CA80" w:rsidRPr="00E25677" w:rsidRDefault="00FC4B16" w:rsidP="00FC4B16">
      <w:p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t>Llofnodwr awdurdodedig</w:t>
      </w:r>
    </w:p>
    <w:p w14:paraId="0E16B28A" w14:textId="77777777" w:rsidR="006B5CBD" w:rsidRPr="00B957C2" w:rsidRDefault="006B5CBD" w:rsidP="006B5CBD">
      <w:pPr>
        <w:pStyle w:val="Heading1"/>
        <w:rPr>
          <w:rFonts w:eastAsia="Times New Roman"/>
          <w:b w:val="0"/>
          <w:szCs w:val="24"/>
          <w:lang w:eastAsia="en-GB"/>
        </w:rPr>
      </w:pPr>
      <w:bookmarkStart w:id="0" w:name="_Hlk89781757"/>
      <w:r w:rsidRPr="00B957C2">
        <w:rPr>
          <w:rFonts w:eastAsia="Times New Roman"/>
          <w:szCs w:val="24"/>
          <w:lang w:eastAsia="en-GB"/>
        </w:rPr>
        <w:lastRenderedPageBreak/>
        <w:t xml:space="preserve">The County Council </w:t>
      </w:r>
      <w:r>
        <w:rPr>
          <w:rFonts w:eastAsia="Times New Roman"/>
          <w:szCs w:val="24"/>
          <w:lang w:eastAsia="en-GB"/>
        </w:rPr>
        <w:t>o</w:t>
      </w:r>
      <w:r w:rsidRPr="00B957C2">
        <w:rPr>
          <w:rFonts w:eastAsia="Times New Roman"/>
          <w:szCs w:val="24"/>
          <w:lang w:eastAsia="en-GB"/>
        </w:rPr>
        <w:t xml:space="preserve">f </w:t>
      </w:r>
      <w:r>
        <w:rPr>
          <w:rFonts w:eastAsia="Times New Roman"/>
          <w:szCs w:val="24"/>
          <w:lang w:eastAsia="en-GB"/>
        </w:rPr>
        <w:t>t</w:t>
      </w:r>
      <w:r w:rsidRPr="00B957C2">
        <w:rPr>
          <w:rFonts w:eastAsia="Times New Roman"/>
          <w:szCs w:val="24"/>
          <w:lang w:eastAsia="en-GB"/>
        </w:rPr>
        <w:t xml:space="preserve">he City </w:t>
      </w:r>
      <w:r>
        <w:rPr>
          <w:rFonts w:eastAsia="Times New Roman"/>
          <w:szCs w:val="24"/>
          <w:lang w:eastAsia="en-GB"/>
        </w:rPr>
        <w:t>a</w:t>
      </w:r>
      <w:r w:rsidRPr="00B957C2">
        <w:rPr>
          <w:rFonts w:eastAsia="Times New Roman"/>
          <w:szCs w:val="24"/>
          <w:lang w:eastAsia="en-GB"/>
        </w:rPr>
        <w:t xml:space="preserve">nd County </w:t>
      </w:r>
      <w:r>
        <w:rPr>
          <w:rFonts w:eastAsia="Times New Roman"/>
          <w:szCs w:val="24"/>
          <w:lang w:eastAsia="en-GB"/>
        </w:rPr>
        <w:t>o</w:t>
      </w:r>
      <w:r w:rsidRPr="00B957C2">
        <w:rPr>
          <w:rFonts w:eastAsia="Times New Roman"/>
          <w:szCs w:val="24"/>
          <w:lang w:eastAsia="en-GB"/>
        </w:rPr>
        <w:t>f Cardiff</w:t>
      </w:r>
    </w:p>
    <w:p w14:paraId="17CC0671" w14:textId="4399A6AC" w:rsidR="006B5CBD" w:rsidRPr="00B957C2" w:rsidRDefault="006B5CBD" w:rsidP="45BCF17E">
      <w:pPr>
        <w:pStyle w:val="Heading2"/>
        <w:pBdr>
          <w:top w:val="single" w:sz="4" w:space="1" w:color="auto"/>
          <w:left w:val="single" w:sz="4" w:space="4" w:color="auto"/>
          <w:bottom w:val="single" w:sz="4" w:space="1" w:color="auto"/>
          <w:right w:val="single" w:sz="4" w:space="4" w:color="auto"/>
        </w:pBdr>
        <w:rPr>
          <w:rFonts w:eastAsia="Times New Roman"/>
          <w:lang w:eastAsia="en-GB"/>
        </w:rPr>
      </w:pPr>
      <w:r w:rsidRPr="45BCF17E">
        <w:rPr>
          <w:rFonts w:eastAsia="Times New Roman"/>
          <w:lang w:eastAsia="en-GB"/>
        </w:rPr>
        <w:t xml:space="preserve">Public Spaces Protection Order </w:t>
      </w:r>
      <w:r>
        <w:t>(</w:t>
      </w:r>
      <w:proofErr w:type="spellStart"/>
      <w:r>
        <w:t>Penylan</w:t>
      </w:r>
      <w:proofErr w:type="spellEnd"/>
      <w:r>
        <w:t xml:space="preserve"> Road / Waterloo Road / Dorchester Avenue</w:t>
      </w:r>
      <w:r w:rsidR="0039228A">
        <w:t xml:space="preserve">, </w:t>
      </w:r>
      <w:proofErr w:type="spellStart"/>
      <w:r w:rsidR="0039228A">
        <w:t>Penylan</w:t>
      </w:r>
      <w:proofErr w:type="spellEnd"/>
      <w:r w:rsidR="0039228A">
        <w:t>, Cardiff) (202</w:t>
      </w:r>
      <w:r w:rsidR="310235F7">
        <w:t>3</w:t>
      </w:r>
      <w:r w:rsidR="0039228A">
        <w:t>)</w:t>
      </w:r>
    </w:p>
    <w:bookmarkEnd w:id="0"/>
    <w:p w14:paraId="091FDA45" w14:textId="77777777" w:rsidR="006B5CBD" w:rsidRPr="00B957C2" w:rsidRDefault="006B5CBD" w:rsidP="006B5CBD">
      <w:pPr>
        <w:spacing w:after="0" w:line="240" w:lineRule="auto"/>
        <w:jc w:val="both"/>
        <w:rPr>
          <w:rFonts w:ascii="Arial" w:eastAsia="Times New Roman" w:hAnsi="Arial" w:cs="Arial"/>
          <w:color w:val="000000"/>
          <w:sz w:val="24"/>
          <w:szCs w:val="24"/>
        </w:rPr>
      </w:pPr>
    </w:p>
    <w:p w14:paraId="26054BE8" w14:textId="73EEF3AF" w:rsidR="006B5CBD" w:rsidRPr="00B957C2" w:rsidRDefault="006B5CBD" w:rsidP="006B5CBD">
      <w:pPr>
        <w:spacing w:after="0" w:line="240" w:lineRule="auto"/>
        <w:jc w:val="both"/>
        <w:rPr>
          <w:rFonts w:ascii="Arial" w:eastAsia="Times New Roman" w:hAnsi="Arial" w:cs="Arial"/>
          <w:color w:val="000000"/>
          <w:sz w:val="24"/>
          <w:szCs w:val="24"/>
        </w:rPr>
      </w:pPr>
      <w:r w:rsidRPr="00B957C2">
        <w:rPr>
          <w:rFonts w:ascii="Arial" w:eastAsia="Times New Roman" w:hAnsi="Arial" w:cs="Arial"/>
          <w:color w:val="000000"/>
          <w:sz w:val="24"/>
          <w:szCs w:val="24"/>
        </w:rPr>
        <w:t>The County Council of the City and County of Cardiff (“the Council”) in exercise of its powers under Section 59, 64 and 72 of the Anti-social Behaviour, Crime and Policing Act 2014 (“the Act”) and all other enabling powers and following consultation with the Chief Officer of South Wales Police and others hereby makes the following Order:</w:t>
      </w:r>
      <w:r w:rsidRPr="00B957C2">
        <w:rPr>
          <w:rFonts w:ascii="Arial" w:eastAsia="Times New Roman" w:hAnsi="Arial" w:cs="Times New Roman"/>
          <w:color w:val="000000"/>
          <w:sz w:val="24"/>
          <w:szCs w:val="24"/>
        </w:rPr>
        <w:t xml:space="preserve"> </w:t>
      </w:r>
    </w:p>
    <w:p w14:paraId="343DB7A8" w14:textId="77777777" w:rsidR="006B5CBD" w:rsidRPr="00B957C2" w:rsidRDefault="006B5CBD" w:rsidP="006B5CBD">
      <w:pPr>
        <w:spacing w:after="0" w:line="240" w:lineRule="auto"/>
        <w:rPr>
          <w:rFonts w:ascii="Arial" w:eastAsia="Times New Roman" w:hAnsi="Arial" w:cs="Arial"/>
          <w:sz w:val="24"/>
          <w:szCs w:val="24"/>
          <w:lang w:eastAsia="en-GB"/>
        </w:rPr>
      </w:pPr>
    </w:p>
    <w:p w14:paraId="3EBB8099" w14:textId="740BBFEA" w:rsidR="006B5CBD" w:rsidRPr="00B957C2" w:rsidRDefault="006B5CBD" w:rsidP="006B5CBD">
      <w:pPr>
        <w:pStyle w:val="ListParagraph"/>
        <w:numPr>
          <w:ilvl w:val="0"/>
          <w:numId w:val="3"/>
        </w:numPr>
        <w:rPr>
          <w:rFonts w:ascii="Arial" w:hAnsi="Arial" w:cs="Arial"/>
        </w:rPr>
      </w:pPr>
      <w:r w:rsidRPr="7F93A2F9">
        <w:rPr>
          <w:rFonts w:ascii="Arial" w:hAnsi="Arial" w:cs="Arial"/>
        </w:rPr>
        <w:t xml:space="preserve">The Order shall come into operation on </w:t>
      </w:r>
      <w:r w:rsidR="14B4F2E0" w:rsidRPr="7F93A2F9">
        <w:rPr>
          <w:rFonts w:ascii="Arial" w:hAnsi="Arial" w:cs="Arial"/>
        </w:rPr>
        <w:t>22nd</w:t>
      </w:r>
      <w:r w:rsidR="4FA1F76C" w:rsidRPr="7F93A2F9">
        <w:rPr>
          <w:rFonts w:ascii="Arial" w:hAnsi="Arial" w:cs="Arial"/>
        </w:rPr>
        <w:t xml:space="preserve"> March 2023</w:t>
      </w:r>
      <w:r w:rsidRPr="7F93A2F9">
        <w:rPr>
          <w:rFonts w:ascii="Arial" w:hAnsi="Arial" w:cs="Arial"/>
        </w:rPr>
        <w:t xml:space="preserve"> and shall have effect for a period of 3 years thereafter, unless revoked, </w:t>
      </w:r>
      <w:proofErr w:type="gramStart"/>
      <w:r w:rsidRPr="7F93A2F9">
        <w:rPr>
          <w:rFonts w:ascii="Arial" w:hAnsi="Arial" w:cs="Arial"/>
        </w:rPr>
        <w:t>amended</w:t>
      </w:r>
      <w:proofErr w:type="gramEnd"/>
      <w:r w:rsidRPr="7F93A2F9">
        <w:rPr>
          <w:rFonts w:ascii="Arial" w:hAnsi="Arial" w:cs="Arial"/>
        </w:rPr>
        <w:t xml:space="preserve"> or extended by further orders under the Council</w:t>
      </w:r>
      <w:r w:rsidR="0039228A" w:rsidRPr="7F93A2F9">
        <w:rPr>
          <w:rFonts w:ascii="Arial" w:hAnsi="Arial" w:cs="Arial"/>
        </w:rPr>
        <w:t>.</w:t>
      </w:r>
    </w:p>
    <w:p w14:paraId="3A413BE2" w14:textId="77777777" w:rsidR="006B5CBD" w:rsidRPr="00B957C2" w:rsidRDefault="006B5CBD" w:rsidP="006B5CBD">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 xml:space="preserve">                         </w:t>
      </w:r>
    </w:p>
    <w:p w14:paraId="73A31FD2" w14:textId="77777777" w:rsidR="006B5CBD" w:rsidRPr="00B957C2" w:rsidRDefault="006B5CBD" w:rsidP="006B5CBD">
      <w:pPr>
        <w:pStyle w:val="ListParagraph"/>
        <w:numPr>
          <w:ilvl w:val="0"/>
          <w:numId w:val="3"/>
        </w:numPr>
        <w:jc w:val="both"/>
        <w:rPr>
          <w:rFonts w:ascii="Arial" w:hAnsi="Arial" w:cs="Arial"/>
          <w:i/>
        </w:rPr>
      </w:pPr>
      <w:r w:rsidRPr="00B957C2">
        <w:rPr>
          <w:rFonts w:ascii="Arial" w:hAnsi="Arial"/>
        </w:rPr>
        <w:t xml:space="preserve">This Order relates to that part of the public path shown hatched on the attached Plan (“the Restricted Area”) </w:t>
      </w:r>
      <w:bookmarkStart w:id="1" w:name="_Hlk106360667"/>
      <w:r w:rsidRPr="00B957C2">
        <w:rPr>
          <w:rFonts w:ascii="Arial" w:hAnsi="Arial"/>
        </w:rPr>
        <w:t>and described in Schedule 1</w:t>
      </w:r>
      <w:bookmarkEnd w:id="1"/>
      <w:r w:rsidRPr="00B957C2">
        <w:rPr>
          <w:rFonts w:ascii="Arial" w:hAnsi="Arial"/>
        </w:rPr>
        <w:t>.</w:t>
      </w:r>
    </w:p>
    <w:p w14:paraId="5408A982" w14:textId="77777777" w:rsidR="006B5CBD" w:rsidRPr="00B957C2" w:rsidRDefault="006B5CBD" w:rsidP="006B5CBD">
      <w:pPr>
        <w:spacing w:after="0" w:line="240" w:lineRule="auto"/>
        <w:ind w:left="720"/>
        <w:contextualSpacing/>
        <w:rPr>
          <w:rFonts w:ascii="Times New Roman" w:eastAsia="Times New Roman" w:hAnsi="Times New Roman" w:cs="Arial"/>
          <w:b/>
          <w:i/>
          <w:color w:val="FF0000"/>
          <w:sz w:val="24"/>
          <w:szCs w:val="24"/>
          <w:lang w:eastAsia="en-GB"/>
        </w:rPr>
      </w:pPr>
    </w:p>
    <w:p w14:paraId="6B5BC18E" w14:textId="543E83F7" w:rsidR="006B5CBD" w:rsidRPr="00B957C2" w:rsidRDefault="006B5CBD" w:rsidP="006B5CBD">
      <w:pPr>
        <w:numPr>
          <w:ilvl w:val="0"/>
          <w:numId w:val="3"/>
        </w:numPr>
        <w:spacing w:after="0" w:line="240" w:lineRule="auto"/>
        <w:jc w:val="both"/>
        <w:rPr>
          <w:rFonts w:ascii="Arial" w:eastAsia="Times New Roman" w:hAnsi="Arial" w:cs="Arial"/>
          <w:sz w:val="24"/>
          <w:szCs w:val="24"/>
        </w:rPr>
      </w:pPr>
      <w:r w:rsidRPr="1AAD240B">
        <w:rPr>
          <w:rFonts w:ascii="Arial" w:eastAsia="Times New Roman" w:hAnsi="Arial" w:cs="Times New Roman"/>
          <w:sz w:val="24"/>
          <w:szCs w:val="24"/>
        </w:rPr>
        <w:t xml:space="preserve">The effect of this Order is to restrict the public right of way over the Restricted Area.    This Order authorises the installation of metal gates (identified by </w:t>
      </w:r>
      <w:r w:rsidR="431E14E6" w:rsidRPr="1AAD240B">
        <w:rPr>
          <w:rFonts w:ascii="Arial" w:eastAsia="Times New Roman" w:hAnsi="Arial" w:cs="Times New Roman"/>
          <w:sz w:val="24"/>
          <w:szCs w:val="24"/>
        </w:rPr>
        <w:t xml:space="preserve">an asterisk </w:t>
      </w:r>
      <w:r w:rsidRPr="1AAD240B">
        <w:rPr>
          <w:rFonts w:ascii="Arial" w:eastAsia="Times New Roman" w:hAnsi="Arial" w:cs="Times New Roman"/>
          <w:sz w:val="24"/>
          <w:szCs w:val="24"/>
        </w:rPr>
        <w:t xml:space="preserve">on the attached Plan) </w:t>
      </w:r>
      <w:r w:rsidRPr="1AAD240B">
        <w:rPr>
          <w:rFonts w:ascii="Arial" w:hAnsi="Arial"/>
        </w:rPr>
        <w:t xml:space="preserve">and </w:t>
      </w:r>
      <w:r w:rsidRPr="1AAD240B">
        <w:rPr>
          <w:rFonts w:ascii="Arial" w:hAnsi="Arial"/>
          <w:sz w:val="24"/>
          <w:szCs w:val="24"/>
        </w:rPr>
        <w:t>described in Schedule 1</w:t>
      </w:r>
      <w:r w:rsidRPr="1AAD240B">
        <w:rPr>
          <w:rFonts w:ascii="Arial" w:hAnsi="Arial"/>
        </w:rPr>
        <w:t xml:space="preserve">, </w:t>
      </w:r>
      <w:r w:rsidRPr="1AAD240B">
        <w:rPr>
          <w:rFonts w:ascii="Arial" w:eastAsia="Times New Roman" w:hAnsi="Arial" w:cs="Times New Roman"/>
          <w:sz w:val="24"/>
          <w:szCs w:val="24"/>
        </w:rPr>
        <w:t>which will give effect to the restriction.</w:t>
      </w:r>
    </w:p>
    <w:p w14:paraId="3A1D62EA" w14:textId="77777777" w:rsidR="006B5CBD" w:rsidRPr="00B957C2" w:rsidRDefault="006B5CBD" w:rsidP="006B5CBD">
      <w:pPr>
        <w:spacing w:after="0" w:line="240" w:lineRule="auto"/>
        <w:ind w:left="1080"/>
        <w:jc w:val="both"/>
        <w:rPr>
          <w:rFonts w:ascii="Arial" w:eastAsia="Times New Roman" w:hAnsi="Arial" w:cs="Arial"/>
          <w:sz w:val="24"/>
          <w:szCs w:val="24"/>
        </w:rPr>
      </w:pPr>
    </w:p>
    <w:p w14:paraId="14688E71" w14:textId="199ACB47" w:rsidR="006B5CBD" w:rsidRPr="00B957C2" w:rsidRDefault="006B5CBD" w:rsidP="006B5CBD">
      <w:pPr>
        <w:numPr>
          <w:ilvl w:val="0"/>
          <w:numId w:val="3"/>
        </w:numPr>
        <w:spacing w:after="0" w:line="240" w:lineRule="auto"/>
        <w:jc w:val="both"/>
        <w:rPr>
          <w:rFonts w:ascii="Arial" w:eastAsia="Times New Roman" w:hAnsi="Arial" w:cs="Arial"/>
          <w:sz w:val="24"/>
          <w:szCs w:val="24"/>
        </w:rPr>
      </w:pPr>
      <w:r w:rsidRPr="45BCF17E">
        <w:rPr>
          <w:rFonts w:ascii="Arial" w:eastAsia="Times New Roman" w:hAnsi="Arial" w:cs="Times New Roman"/>
          <w:sz w:val="24"/>
          <w:szCs w:val="24"/>
        </w:rPr>
        <w:t>The alternative route for pedestrians is described in Schedule 2</w:t>
      </w:r>
      <w:r w:rsidR="32AA1401" w:rsidRPr="45BCF17E">
        <w:rPr>
          <w:rFonts w:ascii="Arial" w:eastAsia="Times New Roman" w:hAnsi="Arial" w:cs="Times New Roman"/>
          <w:sz w:val="24"/>
          <w:szCs w:val="24"/>
        </w:rPr>
        <w:t>.</w:t>
      </w:r>
    </w:p>
    <w:p w14:paraId="0A2D39F4" w14:textId="77777777" w:rsidR="006B5CBD" w:rsidRPr="00B957C2" w:rsidRDefault="006B5CBD" w:rsidP="006B5CBD">
      <w:pPr>
        <w:spacing w:after="0" w:line="240" w:lineRule="auto"/>
        <w:ind w:left="720"/>
        <w:contextualSpacing/>
        <w:rPr>
          <w:rFonts w:ascii="Times New Roman" w:eastAsia="Times New Roman" w:hAnsi="Times New Roman" w:cs="Arial"/>
          <w:sz w:val="24"/>
          <w:szCs w:val="24"/>
          <w:lang w:eastAsia="en-GB"/>
        </w:rPr>
      </w:pPr>
    </w:p>
    <w:p w14:paraId="04150243" w14:textId="77777777" w:rsidR="006B5CBD" w:rsidRPr="00B957C2" w:rsidRDefault="006B5CBD" w:rsidP="006B5CBD">
      <w:pPr>
        <w:numPr>
          <w:ilvl w:val="0"/>
          <w:numId w:val="3"/>
        </w:numPr>
        <w:spacing w:after="0" w:line="240" w:lineRule="auto"/>
        <w:jc w:val="both"/>
        <w:rPr>
          <w:rFonts w:ascii="Arial" w:eastAsia="Times New Roman" w:hAnsi="Arial" w:cs="Arial"/>
          <w:sz w:val="24"/>
          <w:szCs w:val="24"/>
        </w:rPr>
      </w:pPr>
      <w:r w:rsidRPr="00B957C2">
        <w:rPr>
          <w:rFonts w:ascii="Arial" w:eastAsia="Times New Roman" w:hAnsi="Arial" w:cs="Times New Roman"/>
          <w:sz w:val="24"/>
          <w:szCs w:val="24"/>
        </w:rPr>
        <w:t>The Council is satisfied that the conditions set out in Sections 59, 64 and 72 of the Act have been satisfied and that it is in all the circumstances expedient to make this Order for the purposes of reducing crime and anti-social behaviour in the Restricted Area.</w:t>
      </w:r>
    </w:p>
    <w:p w14:paraId="350475CB" w14:textId="77777777" w:rsidR="006B5CBD" w:rsidRPr="00B957C2" w:rsidRDefault="006B5CBD" w:rsidP="006B5CBD">
      <w:pPr>
        <w:spacing w:after="0" w:line="240" w:lineRule="auto"/>
        <w:ind w:left="1080"/>
        <w:jc w:val="both"/>
        <w:rPr>
          <w:rFonts w:ascii="Arial" w:eastAsia="Times New Roman" w:hAnsi="Arial" w:cs="Arial"/>
          <w:sz w:val="24"/>
          <w:szCs w:val="24"/>
        </w:rPr>
      </w:pPr>
    </w:p>
    <w:p w14:paraId="0727C218" w14:textId="77777777" w:rsidR="006B5CBD" w:rsidRPr="00B957C2" w:rsidRDefault="006B5CBD" w:rsidP="006B5CBD">
      <w:pPr>
        <w:numPr>
          <w:ilvl w:val="0"/>
          <w:numId w:val="3"/>
        </w:numPr>
        <w:spacing w:after="0" w:line="240" w:lineRule="auto"/>
        <w:jc w:val="both"/>
        <w:rPr>
          <w:rFonts w:ascii="Arial" w:eastAsia="Times New Roman" w:hAnsi="Arial" w:cs="Arial"/>
          <w:sz w:val="24"/>
          <w:szCs w:val="24"/>
        </w:rPr>
      </w:pPr>
      <w:r w:rsidRPr="00B957C2">
        <w:rPr>
          <w:rFonts w:ascii="Arial" w:eastAsia="Times New Roman" w:hAnsi="Arial" w:cs="Times New Roman"/>
          <w:sz w:val="24"/>
          <w:szCs w:val="24"/>
        </w:rPr>
        <w:t>a.</w:t>
      </w:r>
      <w:r w:rsidRPr="00B957C2">
        <w:rPr>
          <w:rFonts w:ascii="Arial" w:eastAsia="Times New Roman" w:hAnsi="Arial" w:cs="Times New Roman"/>
          <w:sz w:val="24"/>
          <w:szCs w:val="24"/>
        </w:rPr>
        <w:tab/>
        <w:t>The Council is satisfied that the following activities have been or are likely to be carried out in the public space: Crime and Anti-social Behaviour</w:t>
      </w:r>
    </w:p>
    <w:p w14:paraId="1B4DC1ED" w14:textId="77777777" w:rsidR="006B5CBD" w:rsidRPr="00B957C2" w:rsidRDefault="006B5CBD" w:rsidP="006B5CBD">
      <w:pPr>
        <w:spacing w:after="0" w:line="240" w:lineRule="auto"/>
        <w:ind w:left="720"/>
        <w:contextualSpacing/>
        <w:rPr>
          <w:rFonts w:ascii="Times New Roman" w:eastAsia="Times New Roman" w:hAnsi="Times New Roman" w:cs="Arial"/>
          <w:sz w:val="24"/>
          <w:szCs w:val="24"/>
          <w:lang w:eastAsia="en-GB"/>
        </w:rPr>
      </w:pPr>
    </w:p>
    <w:p w14:paraId="11156536" w14:textId="77777777" w:rsidR="006B5CBD" w:rsidRPr="00B957C2" w:rsidRDefault="006B5CBD" w:rsidP="006B5CBD">
      <w:pPr>
        <w:spacing w:after="0" w:line="240" w:lineRule="auto"/>
        <w:ind w:left="1004" w:hanging="295"/>
        <w:jc w:val="both"/>
        <w:rPr>
          <w:rFonts w:ascii="Arial" w:eastAsia="Times New Roman" w:hAnsi="Arial" w:cs="Arial"/>
          <w:sz w:val="24"/>
          <w:szCs w:val="24"/>
        </w:rPr>
      </w:pPr>
      <w:r w:rsidRPr="00B957C2">
        <w:rPr>
          <w:rFonts w:ascii="Arial" w:eastAsia="Times New Roman" w:hAnsi="Arial" w:cs="Arial"/>
          <w:sz w:val="24"/>
          <w:szCs w:val="24"/>
        </w:rPr>
        <w:t>b.</w:t>
      </w:r>
      <w:r w:rsidRPr="00B957C2">
        <w:rPr>
          <w:rFonts w:ascii="Arial" w:eastAsia="Times New Roman" w:hAnsi="Arial" w:cs="Arial"/>
          <w:sz w:val="24"/>
          <w:szCs w:val="24"/>
        </w:rPr>
        <w:tab/>
        <w:t xml:space="preserve">This Order is made by the Council because the Council is satisfied on reasonable grounds that activities carried out or likely to be carried out in the public space that forms the Restricted </w:t>
      </w:r>
      <w:proofErr w:type="gramStart"/>
      <w:r w:rsidRPr="00B957C2">
        <w:rPr>
          <w:rFonts w:ascii="Arial" w:eastAsia="Times New Roman" w:hAnsi="Arial" w:cs="Arial"/>
          <w:sz w:val="24"/>
          <w:szCs w:val="24"/>
        </w:rPr>
        <w:t>Area:-</w:t>
      </w:r>
      <w:proofErr w:type="gramEnd"/>
    </w:p>
    <w:p w14:paraId="7CD8805C" w14:textId="77777777" w:rsidR="006B5CBD" w:rsidRPr="00B957C2" w:rsidRDefault="006B5CBD" w:rsidP="006B5CBD">
      <w:pPr>
        <w:spacing w:after="0" w:line="240" w:lineRule="auto"/>
        <w:ind w:left="1004"/>
        <w:jc w:val="both"/>
        <w:rPr>
          <w:rFonts w:ascii="Arial" w:eastAsia="Times New Roman" w:hAnsi="Arial" w:cs="Arial"/>
          <w:sz w:val="24"/>
          <w:szCs w:val="24"/>
        </w:rPr>
      </w:pPr>
    </w:p>
    <w:p w14:paraId="18C14F06" w14:textId="77777777" w:rsidR="006B5CBD" w:rsidRPr="00B957C2" w:rsidRDefault="006B5CBD" w:rsidP="006B5CBD">
      <w:pPr>
        <w:pStyle w:val="ListParagraph"/>
        <w:numPr>
          <w:ilvl w:val="0"/>
          <w:numId w:val="4"/>
        </w:numPr>
        <w:jc w:val="both"/>
        <w:rPr>
          <w:rFonts w:ascii="Arial" w:hAnsi="Arial" w:cs="Arial"/>
        </w:rPr>
      </w:pPr>
      <w:r w:rsidRPr="00B957C2">
        <w:rPr>
          <w:rFonts w:ascii="Arial" w:hAnsi="Arial" w:cs="Arial"/>
        </w:rPr>
        <w:t>have had or are likely to have a detrimental effect on the quality of life of those in the locality</w:t>
      </w:r>
    </w:p>
    <w:p w14:paraId="4B01478F" w14:textId="77777777" w:rsidR="006B5CBD" w:rsidRPr="00B957C2" w:rsidRDefault="006B5CBD" w:rsidP="006B5CBD">
      <w:pPr>
        <w:pStyle w:val="ListParagraph"/>
        <w:numPr>
          <w:ilvl w:val="0"/>
          <w:numId w:val="4"/>
        </w:numPr>
        <w:jc w:val="both"/>
        <w:rPr>
          <w:rFonts w:ascii="Arial" w:hAnsi="Arial" w:cs="Arial"/>
        </w:rPr>
      </w:pPr>
      <w:r w:rsidRPr="00B957C2">
        <w:rPr>
          <w:rFonts w:ascii="Arial" w:hAnsi="Arial" w:cs="Arial"/>
        </w:rPr>
        <w:t>are or are likely to be persistent or continuing in nature and to be unreasonable and justify the restrictions imposed</w:t>
      </w:r>
    </w:p>
    <w:p w14:paraId="0B232380" w14:textId="77777777" w:rsidR="006B5CBD" w:rsidRPr="00B957C2" w:rsidRDefault="006B5CBD" w:rsidP="006B5CBD">
      <w:pPr>
        <w:spacing w:after="0" w:line="240" w:lineRule="auto"/>
        <w:ind w:left="1080"/>
        <w:jc w:val="both"/>
        <w:rPr>
          <w:rFonts w:ascii="Arial" w:eastAsia="Times New Roman" w:hAnsi="Arial" w:cs="Arial"/>
          <w:sz w:val="24"/>
          <w:szCs w:val="24"/>
        </w:rPr>
      </w:pPr>
    </w:p>
    <w:p w14:paraId="5E15A437" w14:textId="77777777" w:rsidR="006B5CBD" w:rsidRPr="00B957C2" w:rsidRDefault="006B5CBD" w:rsidP="006B5CBD">
      <w:pPr>
        <w:pStyle w:val="ListParagraph"/>
        <w:numPr>
          <w:ilvl w:val="0"/>
          <w:numId w:val="3"/>
        </w:numPr>
        <w:jc w:val="both"/>
        <w:rPr>
          <w:rFonts w:ascii="Arial" w:hAnsi="Arial" w:cs="Arial"/>
        </w:rPr>
      </w:pPr>
      <w:r w:rsidRPr="00B957C2">
        <w:rPr>
          <w:rFonts w:ascii="Arial" w:hAnsi="Arial"/>
        </w:rPr>
        <w:t>If any interested person desires to question the validity of this Order on the grounds that the Council had no power to make it or that any requirement of the Act has not been complied with in relation to this Order, he or she may apply to the High Court within six weeks from the date on which this Order is made.</w:t>
      </w:r>
    </w:p>
    <w:p w14:paraId="7F49AD17" w14:textId="77777777" w:rsidR="006B5CBD" w:rsidRPr="00B957C2" w:rsidRDefault="006B5CBD" w:rsidP="006B5CBD">
      <w:pPr>
        <w:spacing w:after="0" w:line="240" w:lineRule="auto"/>
        <w:rPr>
          <w:rFonts w:ascii="Arial" w:eastAsia="Times New Roman" w:hAnsi="Arial" w:cs="Arial"/>
          <w:sz w:val="24"/>
          <w:szCs w:val="24"/>
          <w:lang w:eastAsia="en-GB"/>
        </w:rPr>
      </w:pPr>
    </w:p>
    <w:p w14:paraId="488246C3" w14:textId="77777777" w:rsidR="006B5CBD" w:rsidRPr="00B957C2" w:rsidRDefault="006B5CBD" w:rsidP="006B5CBD">
      <w:pPr>
        <w:numPr>
          <w:ilvl w:val="0"/>
          <w:numId w:val="3"/>
        </w:num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Those persons described in Schedule 3 shall be exempt from the provisions of this Order.</w:t>
      </w:r>
    </w:p>
    <w:p w14:paraId="48E186F9" w14:textId="77777777" w:rsidR="006B5CBD" w:rsidRPr="00B957C2" w:rsidRDefault="006B5CBD" w:rsidP="006B5CBD">
      <w:pPr>
        <w:spacing w:after="0" w:line="240" w:lineRule="auto"/>
        <w:ind w:left="1080"/>
        <w:rPr>
          <w:rFonts w:ascii="Arial" w:eastAsia="Times New Roman" w:hAnsi="Arial" w:cs="Arial"/>
          <w:sz w:val="24"/>
          <w:szCs w:val="24"/>
          <w:lang w:eastAsia="en-GB"/>
        </w:rPr>
      </w:pPr>
    </w:p>
    <w:p w14:paraId="0F03DA06" w14:textId="77777777" w:rsidR="006B5CBD" w:rsidRPr="00B957C2" w:rsidRDefault="006B5CBD" w:rsidP="006B5CBD">
      <w:pPr>
        <w:numPr>
          <w:ilvl w:val="0"/>
          <w:numId w:val="3"/>
        </w:num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lastRenderedPageBreak/>
        <w:t>Section 67 of the Act makes it is an offence for a person without reasonable excuse to:</w:t>
      </w:r>
    </w:p>
    <w:p w14:paraId="21CFCA4F" w14:textId="77777777" w:rsidR="006B5CBD" w:rsidRPr="00B957C2" w:rsidRDefault="006B5CBD" w:rsidP="006B5CBD">
      <w:pPr>
        <w:tabs>
          <w:tab w:val="left" w:pos="1418"/>
        </w:tabs>
        <w:spacing w:after="0" w:line="240" w:lineRule="auto"/>
        <w:ind w:firstLine="1134"/>
        <w:rPr>
          <w:rFonts w:ascii="Arial" w:eastAsia="Times New Roman" w:hAnsi="Arial" w:cs="Arial"/>
          <w:sz w:val="24"/>
          <w:szCs w:val="24"/>
          <w:lang w:eastAsia="en-GB"/>
        </w:rPr>
      </w:pPr>
      <w:r w:rsidRPr="00B957C2">
        <w:rPr>
          <w:rFonts w:ascii="Arial" w:eastAsia="Times New Roman" w:hAnsi="Arial" w:cs="Arial"/>
          <w:sz w:val="24"/>
          <w:szCs w:val="24"/>
          <w:lang w:eastAsia="en-GB"/>
        </w:rPr>
        <w:t>i)</w:t>
      </w:r>
      <w:r w:rsidRPr="00B957C2">
        <w:rPr>
          <w:rFonts w:ascii="Arial" w:eastAsia="Times New Roman" w:hAnsi="Arial" w:cs="Arial"/>
          <w:sz w:val="24"/>
          <w:szCs w:val="24"/>
          <w:lang w:eastAsia="en-GB"/>
        </w:rPr>
        <w:tab/>
      </w:r>
      <w:r w:rsidRPr="00B957C2">
        <w:rPr>
          <w:rFonts w:ascii="Arial" w:eastAsia="Times New Roman" w:hAnsi="Arial" w:cs="Arial"/>
          <w:sz w:val="24"/>
          <w:szCs w:val="24"/>
          <w:lang w:eastAsia="en-GB"/>
        </w:rPr>
        <w:tab/>
        <w:t>do anything that the person is prohibited from doing by this order</w:t>
      </w:r>
    </w:p>
    <w:p w14:paraId="3B910008" w14:textId="77777777" w:rsidR="006B5CBD" w:rsidRPr="00B957C2" w:rsidRDefault="006B5CBD" w:rsidP="006B5CBD">
      <w:pPr>
        <w:spacing w:after="0" w:line="240" w:lineRule="auto"/>
        <w:ind w:left="1440" w:hanging="360"/>
        <w:rPr>
          <w:rFonts w:ascii="Arial" w:eastAsia="Times New Roman" w:hAnsi="Arial" w:cs="Arial"/>
          <w:sz w:val="24"/>
          <w:szCs w:val="24"/>
          <w:lang w:eastAsia="en-GB"/>
        </w:rPr>
      </w:pPr>
      <w:r w:rsidRPr="00B957C2">
        <w:rPr>
          <w:rFonts w:ascii="Arial" w:eastAsia="Times New Roman" w:hAnsi="Arial" w:cs="Arial"/>
          <w:sz w:val="24"/>
          <w:szCs w:val="24"/>
          <w:lang w:eastAsia="en-GB"/>
        </w:rPr>
        <w:t>ii)</w:t>
      </w:r>
      <w:r w:rsidRPr="00B957C2">
        <w:rPr>
          <w:rFonts w:ascii="Arial" w:eastAsia="Times New Roman" w:hAnsi="Arial" w:cs="Arial"/>
          <w:sz w:val="24"/>
          <w:szCs w:val="24"/>
          <w:lang w:eastAsia="en-GB"/>
        </w:rPr>
        <w:tab/>
        <w:t>fail to comply with a requirement to which the person is subject under this order</w:t>
      </w:r>
    </w:p>
    <w:p w14:paraId="44BB09C0" w14:textId="77777777" w:rsidR="006B5CBD" w:rsidRPr="00B957C2" w:rsidRDefault="006B5CBD" w:rsidP="006B5CBD">
      <w:pPr>
        <w:spacing w:after="0" w:line="240" w:lineRule="auto"/>
        <w:ind w:left="709"/>
        <w:rPr>
          <w:rFonts w:ascii="Arial" w:eastAsia="Times New Roman" w:hAnsi="Arial" w:cs="Arial"/>
          <w:sz w:val="24"/>
          <w:szCs w:val="24"/>
          <w:lang w:eastAsia="en-GB"/>
        </w:rPr>
      </w:pPr>
      <w:r w:rsidRPr="00B957C2">
        <w:rPr>
          <w:rFonts w:ascii="Arial" w:eastAsia="Times New Roman" w:hAnsi="Arial" w:cs="Arial"/>
          <w:sz w:val="24"/>
          <w:szCs w:val="24"/>
          <w:lang w:eastAsia="en-GB"/>
        </w:rPr>
        <w:t>A person guilty of an offence under this section is liable on summary conviction to a fine not exceeding level 3.</w:t>
      </w:r>
    </w:p>
    <w:p w14:paraId="679B0636" w14:textId="632ABCF3" w:rsidR="006B5CBD" w:rsidRPr="00B957C2" w:rsidRDefault="006B5CBD" w:rsidP="45BCF17E">
      <w:pPr>
        <w:spacing w:after="0" w:line="240" w:lineRule="auto"/>
        <w:rPr>
          <w:rFonts w:ascii="Arial" w:eastAsia="Times New Roman" w:hAnsi="Arial" w:cs="Arial"/>
          <w:sz w:val="24"/>
          <w:szCs w:val="24"/>
          <w:lang w:eastAsia="en-GB"/>
        </w:rPr>
      </w:pPr>
    </w:p>
    <w:p w14:paraId="414A2B38" w14:textId="77777777" w:rsidR="006B5CBD" w:rsidRPr="00B957C2" w:rsidRDefault="006B5CBD" w:rsidP="006B5CBD">
      <w:pPr>
        <w:pStyle w:val="Heading3"/>
        <w:rPr>
          <w:rFonts w:eastAsia="Times New Roman"/>
          <w:b w:val="0"/>
          <w:lang w:eastAsia="en-GB"/>
        </w:rPr>
      </w:pPr>
      <w:r w:rsidRPr="00B957C2">
        <w:rPr>
          <w:rFonts w:eastAsia="Times New Roman"/>
          <w:lang w:eastAsia="en-GB"/>
        </w:rPr>
        <w:t>Schedule 1</w:t>
      </w:r>
    </w:p>
    <w:p w14:paraId="5568E8DF" w14:textId="77777777" w:rsidR="006B5CBD" w:rsidRPr="00B957C2" w:rsidRDefault="006B5CBD" w:rsidP="006B5CBD">
      <w:pPr>
        <w:pStyle w:val="Heading3"/>
        <w:rPr>
          <w:rFonts w:eastAsia="Times New Roman"/>
          <w:b w:val="0"/>
          <w:lang w:eastAsia="en-GB"/>
        </w:rPr>
      </w:pPr>
    </w:p>
    <w:p w14:paraId="34BA9192" w14:textId="4BDC822D" w:rsidR="006B5CBD" w:rsidRPr="00B957C2" w:rsidRDefault="006B5CBD" w:rsidP="006B5CBD">
      <w:pPr>
        <w:spacing w:after="0" w:line="240" w:lineRule="auto"/>
        <w:rPr>
          <w:rFonts w:ascii="Arial" w:eastAsia="Times New Roman" w:hAnsi="Arial" w:cs="Arial"/>
          <w:sz w:val="24"/>
          <w:szCs w:val="24"/>
          <w:lang w:eastAsia="en-GB"/>
        </w:rPr>
      </w:pPr>
      <w:r w:rsidRPr="7FFCF90C">
        <w:rPr>
          <w:rFonts w:ascii="Arial" w:eastAsia="Times New Roman" w:hAnsi="Arial" w:cs="Arial"/>
          <w:sz w:val="24"/>
          <w:szCs w:val="24"/>
          <w:lang w:eastAsia="en-GB"/>
        </w:rPr>
        <w:t xml:space="preserve">Restricted Area:  The lane </w:t>
      </w:r>
      <w:r w:rsidR="0039228A" w:rsidRPr="7FFCF90C">
        <w:rPr>
          <w:rFonts w:ascii="Arial" w:eastAsia="Times New Roman" w:hAnsi="Arial" w:cs="Arial"/>
          <w:sz w:val="24"/>
          <w:szCs w:val="24"/>
          <w:lang w:eastAsia="en-GB"/>
        </w:rPr>
        <w:t xml:space="preserve">to the rear of 136-156 </w:t>
      </w:r>
      <w:proofErr w:type="spellStart"/>
      <w:r w:rsidR="0039228A" w:rsidRPr="7FFCF90C">
        <w:rPr>
          <w:rFonts w:ascii="Arial" w:eastAsia="Times New Roman" w:hAnsi="Arial" w:cs="Arial"/>
          <w:sz w:val="24"/>
          <w:szCs w:val="24"/>
          <w:lang w:eastAsia="en-GB"/>
        </w:rPr>
        <w:t>Penylan</w:t>
      </w:r>
      <w:proofErr w:type="spellEnd"/>
      <w:r w:rsidR="0039228A" w:rsidRPr="7FFCF90C">
        <w:rPr>
          <w:rFonts w:ascii="Arial" w:eastAsia="Times New Roman" w:hAnsi="Arial" w:cs="Arial"/>
          <w:sz w:val="24"/>
          <w:szCs w:val="24"/>
          <w:lang w:eastAsia="en-GB"/>
        </w:rPr>
        <w:t xml:space="preserve"> Road, 59-67 Waterloo Road and 1-11 Dorchester Avenue, </w:t>
      </w:r>
      <w:proofErr w:type="spellStart"/>
      <w:r w:rsidR="0039228A" w:rsidRPr="7FFCF90C">
        <w:rPr>
          <w:rFonts w:ascii="Arial" w:eastAsia="Times New Roman" w:hAnsi="Arial" w:cs="Arial"/>
          <w:sz w:val="24"/>
          <w:szCs w:val="24"/>
          <w:lang w:eastAsia="en-GB"/>
        </w:rPr>
        <w:t>Penylan</w:t>
      </w:r>
      <w:proofErr w:type="spellEnd"/>
      <w:r w:rsidR="0039228A" w:rsidRPr="7FFCF90C">
        <w:rPr>
          <w:rFonts w:ascii="Arial" w:eastAsia="Times New Roman" w:hAnsi="Arial" w:cs="Arial"/>
          <w:sz w:val="24"/>
          <w:szCs w:val="24"/>
          <w:lang w:eastAsia="en-GB"/>
        </w:rPr>
        <w:t>, Cardiff</w:t>
      </w:r>
    </w:p>
    <w:p w14:paraId="746F70B7" w14:textId="77777777" w:rsidR="006B5CBD" w:rsidRPr="00B957C2" w:rsidRDefault="006B5CBD" w:rsidP="006B5CBD">
      <w:pPr>
        <w:spacing w:after="0" w:line="240" w:lineRule="auto"/>
        <w:rPr>
          <w:rFonts w:ascii="Arial" w:eastAsia="Times New Roman" w:hAnsi="Arial" w:cs="Arial"/>
          <w:b/>
          <w:sz w:val="24"/>
          <w:szCs w:val="24"/>
          <w:lang w:eastAsia="en-GB"/>
        </w:rPr>
      </w:pPr>
    </w:p>
    <w:p w14:paraId="72442526" w14:textId="77526935" w:rsidR="006B5CBD" w:rsidRPr="00B957C2" w:rsidRDefault="006B5CBD" w:rsidP="006B5CBD">
      <w:pPr>
        <w:spacing w:after="0" w:line="240" w:lineRule="auto"/>
        <w:rPr>
          <w:rFonts w:ascii="Arial" w:eastAsia="Times New Roman" w:hAnsi="Arial" w:cs="Arial"/>
          <w:sz w:val="24"/>
          <w:szCs w:val="24"/>
          <w:lang w:eastAsia="en-GB"/>
        </w:rPr>
      </w:pPr>
      <w:r w:rsidRPr="00B957C2">
        <w:rPr>
          <w:rFonts w:ascii="Arial" w:eastAsia="Times New Roman" w:hAnsi="Arial" w:cs="Times New Roman"/>
          <w:sz w:val="24"/>
          <w:szCs w:val="24"/>
        </w:rPr>
        <w:t>Location of Barriers</w:t>
      </w:r>
      <w:r w:rsidRPr="00B957C2">
        <w:rPr>
          <w:rFonts w:ascii="Arial" w:eastAsia="Times New Roman" w:hAnsi="Arial" w:cs="Arial"/>
          <w:sz w:val="24"/>
          <w:szCs w:val="24"/>
        </w:rPr>
        <w:t>:</w:t>
      </w:r>
      <w:r w:rsidRPr="00B957C2">
        <w:rPr>
          <w:rFonts w:ascii="Arial" w:eastAsia="Times New Roman" w:hAnsi="Arial" w:cs="Arial"/>
          <w:b/>
          <w:bCs/>
          <w:sz w:val="24"/>
          <w:szCs w:val="24"/>
          <w:lang w:eastAsia="en-GB"/>
        </w:rPr>
        <w:t xml:space="preserve"> </w:t>
      </w:r>
      <w:r w:rsidR="0039228A">
        <w:rPr>
          <w:rFonts w:ascii="Arial" w:eastAsia="Times New Roman" w:hAnsi="Arial" w:cs="Arial"/>
          <w:sz w:val="24"/>
          <w:szCs w:val="24"/>
          <w:lang w:eastAsia="en-GB"/>
        </w:rPr>
        <w:t>3</w:t>
      </w:r>
      <w:r w:rsidRPr="00B957C2">
        <w:rPr>
          <w:rFonts w:ascii="Arial" w:eastAsia="Times New Roman" w:hAnsi="Arial" w:cs="Arial"/>
          <w:sz w:val="24"/>
          <w:szCs w:val="24"/>
          <w:lang w:eastAsia="en-GB"/>
        </w:rPr>
        <w:t xml:space="preserve"> number restrictions to be placed at the entrances to the restricted area:</w:t>
      </w:r>
    </w:p>
    <w:p w14:paraId="3B5208A2" w14:textId="77777777" w:rsidR="006B5CBD" w:rsidRPr="00B957C2" w:rsidRDefault="006B5CBD" w:rsidP="006B5CBD">
      <w:pPr>
        <w:spacing w:after="0" w:line="240" w:lineRule="auto"/>
        <w:rPr>
          <w:rFonts w:ascii="Arial" w:eastAsia="Times New Roman" w:hAnsi="Arial" w:cs="Times New Roman"/>
          <w:sz w:val="24"/>
          <w:szCs w:val="24"/>
        </w:rPr>
      </w:pPr>
    </w:p>
    <w:p w14:paraId="14D9C9CE" w14:textId="06D79FDC" w:rsidR="006B5CBD" w:rsidRDefault="0039228A" w:rsidP="0039228A">
      <w:pPr>
        <w:pStyle w:val="ListParagraph"/>
        <w:numPr>
          <w:ilvl w:val="0"/>
          <w:numId w:val="5"/>
        </w:numPr>
        <w:rPr>
          <w:rFonts w:ascii="Arial" w:hAnsi="Arial" w:cs="Arial"/>
        </w:rPr>
      </w:pPr>
      <w:r>
        <w:rPr>
          <w:rFonts w:ascii="Arial" w:hAnsi="Arial" w:cs="Arial"/>
        </w:rPr>
        <w:t xml:space="preserve">To the rear of 154 </w:t>
      </w:r>
      <w:proofErr w:type="spellStart"/>
      <w:r>
        <w:rPr>
          <w:rFonts w:ascii="Arial" w:hAnsi="Arial" w:cs="Arial"/>
        </w:rPr>
        <w:t>Penylan</w:t>
      </w:r>
      <w:proofErr w:type="spellEnd"/>
      <w:r>
        <w:rPr>
          <w:rFonts w:ascii="Arial" w:hAnsi="Arial" w:cs="Arial"/>
        </w:rPr>
        <w:t xml:space="preserve"> Road, </w:t>
      </w:r>
      <w:proofErr w:type="spellStart"/>
      <w:r>
        <w:rPr>
          <w:rFonts w:ascii="Arial" w:hAnsi="Arial" w:cs="Arial"/>
        </w:rPr>
        <w:t>Penylan</w:t>
      </w:r>
      <w:proofErr w:type="spellEnd"/>
      <w:r>
        <w:rPr>
          <w:rFonts w:ascii="Arial" w:hAnsi="Arial" w:cs="Arial"/>
        </w:rPr>
        <w:t>, Cardiff</w:t>
      </w:r>
    </w:p>
    <w:p w14:paraId="191C6B2E" w14:textId="25B2DA84" w:rsidR="0039228A" w:rsidRDefault="0039228A" w:rsidP="0039228A">
      <w:pPr>
        <w:pStyle w:val="ListParagraph"/>
        <w:numPr>
          <w:ilvl w:val="0"/>
          <w:numId w:val="5"/>
        </w:numPr>
        <w:rPr>
          <w:rFonts w:ascii="Arial" w:hAnsi="Arial" w:cs="Arial"/>
        </w:rPr>
      </w:pPr>
      <w:r>
        <w:rPr>
          <w:rFonts w:ascii="Arial" w:hAnsi="Arial" w:cs="Arial"/>
        </w:rPr>
        <w:t xml:space="preserve">To the rear of 11 Dorchester Avenue, </w:t>
      </w:r>
      <w:proofErr w:type="spellStart"/>
      <w:r>
        <w:rPr>
          <w:rFonts w:ascii="Arial" w:hAnsi="Arial" w:cs="Arial"/>
        </w:rPr>
        <w:t>Penylan</w:t>
      </w:r>
      <w:proofErr w:type="spellEnd"/>
      <w:r>
        <w:rPr>
          <w:rFonts w:ascii="Arial" w:hAnsi="Arial" w:cs="Arial"/>
        </w:rPr>
        <w:t>, Cardiff</w:t>
      </w:r>
    </w:p>
    <w:p w14:paraId="5975B512" w14:textId="51F3F38D" w:rsidR="0039228A" w:rsidRDefault="0039228A" w:rsidP="0039228A">
      <w:pPr>
        <w:pStyle w:val="ListParagraph"/>
        <w:numPr>
          <w:ilvl w:val="0"/>
          <w:numId w:val="5"/>
        </w:numPr>
        <w:rPr>
          <w:rFonts w:ascii="Arial" w:hAnsi="Arial" w:cs="Arial"/>
        </w:rPr>
      </w:pPr>
      <w:r>
        <w:rPr>
          <w:rFonts w:ascii="Arial" w:hAnsi="Arial" w:cs="Arial"/>
        </w:rPr>
        <w:t xml:space="preserve">To the rear of 136 </w:t>
      </w:r>
      <w:proofErr w:type="spellStart"/>
      <w:r>
        <w:rPr>
          <w:rFonts w:ascii="Arial" w:hAnsi="Arial" w:cs="Arial"/>
        </w:rPr>
        <w:t>Penylan</w:t>
      </w:r>
      <w:proofErr w:type="spellEnd"/>
      <w:r>
        <w:rPr>
          <w:rFonts w:ascii="Arial" w:hAnsi="Arial" w:cs="Arial"/>
        </w:rPr>
        <w:t xml:space="preserve"> Road, </w:t>
      </w:r>
      <w:proofErr w:type="spellStart"/>
      <w:r>
        <w:rPr>
          <w:rFonts w:ascii="Arial" w:hAnsi="Arial" w:cs="Arial"/>
        </w:rPr>
        <w:t>Penylan</w:t>
      </w:r>
      <w:proofErr w:type="spellEnd"/>
      <w:r>
        <w:rPr>
          <w:rFonts w:ascii="Arial" w:hAnsi="Arial" w:cs="Arial"/>
        </w:rPr>
        <w:t>, Cardiff</w:t>
      </w:r>
    </w:p>
    <w:p w14:paraId="16D34596" w14:textId="77777777" w:rsidR="0039228A" w:rsidRPr="0039228A" w:rsidRDefault="0039228A" w:rsidP="0039228A">
      <w:pPr>
        <w:pStyle w:val="ListParagraph"/>
        <w:rPr>
          <w:rFonts w:ascii="Arial" w:hAnsi="Arial" w:cs="Arial"/>
        </w:rPr>
      </w:pPr>
    </w:p>
    <w:p w14:paraId="021F9D29" w14:textId="77777777" w:rsidR="006B5CBD" w:rsidRPr="00B957C2" w:rsidRDefault="006B5CBD" w:rsidP="006B5CBD">
      <w:pPr>
        <w:pStyle w:val="Heading3"/>
        <w:rPr>
          <w:rFonts w:eastAsia="Times New Roman"/>
          <w:b w:val="0"/>
          <w:lang w:eastAsia="en-GB"/>
        </w:rPr>
      </w:pPr>
      <w:r w:rsidRPr="00B957C2">
        <w:rPr>
          <w:rFonts w:eastAsia="Times New Roman"/>
          <w:lang w:eastAsia="en-GB"/>
        </w:rPr>
        <w:t>Schedule 2</w:t>
      </w:r>
    </w:p>
    <w:p w14:paraId="11DCDFA6" w14:textId="77777777" w:rsidR="006B5CBD" w:rsidRPr="00B957C2" w:rsidRDefault="006B5CBD" w:rsidP="006B5CBD">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The alternative route:</w:t>
      </w:r>
    </w:p>
    <w:p w14:paraId="617CAE29" w14:textId="77777777" w:rsidR="006B5CBD" w:rsidRPr="00B957C2" w:rsidRDefault="006B5CBD" w:rsidP="006B5CBD">
      <w:pPr>
        <w:spacing w:after="0" w:line="240" w:lineRule="auto"/>
        <w:jc w:val="center"/>
        <w:rPr>
          <w:rFonts w:ascii="Arial" w:eastAsia="Times New Roman" w:hAnsi="Arial" w:cs="Arial"/>
          <w:sz w:val="24"/>
          <w:szCs w:val="24"/>
          <w:lang w:eastAsia="en-GB"/>
        </w:rPr>
      </w:pPr>
    </w:p>
    <w:p w14:paraId="073236FC" w14:textId="4CB79721" w:rsidR="006B5CBD" w:rsidRPr="00B957C2" w:rsidRDefault="00222266" w:rsidP="006B5CBD">
      <w:p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To the side of 160 </w:t>
      </w:r>
      <w:proofErr w:type="spellStart"/>
      <w:r>
        <w:rPr>
          <w:rFonts w:ascii="Arial" w:eastAsia="Times New Roman" w:hAnsi="Arial" w:cs="Arial"/>
          <w:sz w:val="24"/>
          <w:szCs w:val="24"/>
          <w:lang w:eastAsia="en-GB"/>
        </w:rPr>
        <w:t>Penylan</w:t>
      </w:r>
      <w:proofErr w:type="spellEnd"/>
      <w:r>
        <w:rPr>
          <w:rFonts w:ascii="Arial" w:eastAsia="Times New Roman" w:hAnsi="Arial" w:cs="Arial"/>
          <w:sz w:val="24"/>
          <w:szCs w:val="24"/>
          <w:lang w:eastAsia="en-GB"/>
        </w:rPr>
        <w:t xml:space="preserve"> Road, along the front of 136-160 </w:t>
      </w:r>
      <w:proofErr w:type="spellStart"/>
      <w:r>
        <w:rPr>
          <w:rFonts w:ascii="Arial" w:eastAsia="Times New Roman" w:hAnsi="Arial" w:cs="Arial"/>
          <w:sz w:val="24"/>
          <w:szCs w:val="24"/>
          <w:lang w:eastAsia="en-GB"/>
        </w:rPr>
        <w:t>Penylan</w:t>
      </w:r>
      <w:proofErr w:type="spellEnd"/>
      <w:r>
        <w:rPr>
          <w:rFonts w:ascii="Arial" w:eastAsia="Times New Roman" w:hAnsi="Arial" w:cs="Arial"/>
          <w:sz w:val="24"/>
          <w:szCs w:val="24"/>
          <w:lang w:eastAsia="en-GB"/>
        </w:rPr>
        <w:t xml:space="preserve"> Road, to the side of 136 </w:t>
      </w:r>
      <w:proofErr w:type="spellStart"/>
      <w:r>
        <w:rPr>
          <w:rFonts w:ascii="Arial" w:eastAsia="Times New Roman" w:hAnsi="Arial" w:cs="Arial"/>
          <w:sz w:val="24"/>
          <w:szCs w:val="24"/>
          <w:lang w:eastAsia="en-GB"/>
        </w:rPr>
        <w:t>Penylan</w:t>
      </w:r>
      <w:proofErr w:type="spellEnd"/>
      <w:r>
        <w:rPr>
          <w:rFonts w:ascii="Arial" w:eastAsia="Times New Roman" w:hAnsi="Arial" w:cs="Arial"/>
          <w:sz w:val="24"/>
          <w:szCs w:val="24"/>
          <w:lang w:eastAsia="en-GB"/>
        </w:rPr>
        <w:t xml:space="preserve"> Road, along the front of 1-11 Dorchester Avenue, to the side of 11 Dorchester Avenue and to the front of 59-67 Waterloo Road</w:t>
      </w:r>
      <w:r w:rsidR="006B5CBD">
        <w:rPr>
          <w:rFonts w:ascii="Arial" w:eastAsia="Times New Roman" w:hAnsi="Arial" w:cs="Arial"/>
          <w:sz w:val="24"/>
          <w:szCs w:val="24"/>
          <w:lang w:eastAsia="en-GB"/>
        </w:rPr>
        <w:t xml:space="preserve"> </w:t>
      </w:r>
      <w:r w:rsidR="006B5CBD" w:rsidRPr="00B957C2">
        <w:rPr>
          <w:rFonts w:ascii="Arial" w:eastAsia="Times New Roman" w:hAnsi="Arial" w:cs="Arial"/>
          <w:sz w:val="24"/>
          <w:szCs w:val="24"/>
          <w:lang w:eastAsia="en-GB"/>
        </w:rPr>
        <w:t>as indicated by the broken line on the Plan annexed to this Order.</w:t>
      </w:r>
    </w:p>
    <w:p w14:paraId="2C741E17" w14:textId="77777777" w:rsidR="006B5CBD" w:rsidRPr="00B957C2" w:rsidRDefault="006B5CBD" w:rsidP="006B5CBD">
      <w:pPr>
        <w:spacing w:after="0" w:line="240" w:lineRule="auto"/>
        <w:jc w:val="center"/>
        <w:rPr>
          <w:rFonts w:ascii="Arial" w:eastAsia="Times New Roman" w:hAnsi="Arial" w:cs="Arial"/>
          <w:sz w:val="24"/>
          <w:szCs w:val="24"/>
          <w:lang w:eastAsia="en-GB"/>
        </w:rPr>
      </w:pPr>
    </w:p>
    <w:p w14:paraId="7DB32933" w14:textId="77777777" w:rsidR="006B5CBD" w:rsidRPr="00B957C2" w:rsidRDefault="006B5CBD" w:rsidP="006B5CBD">
      <w:pPr>
        <w:pStyle w:val="Heading3"/>
        <w:rPr>
          <w:rFonts w:eastAsia="Times New Roman"/>
          <w:b w:val="0"/>
          <w:lang w:eastAsia="en-GB"/>
        </w:rPr>
      </w:pPr>
      <w:r w:rsidRPr="00B957C2">
        <w:rPr>
          <w:rFonts w:eastAsia="Times New Roman"/>
          <w:lang w:eastAsia="en-GB"/>
        </w:rPr>
        <w:t>Schedule 3</w:t>
      </w:r>
    </w:p>
    <w:p w14:paraId="5D40895B" w14:textId="77777777" w:rsidR="006B5CBD" w:rsidRPr="00B957C2" w:rsidRDefault="006B5CBD" w:rsidP="006B5CBD">
      <w:pPr>
        <w:spacing w:after="0" w:line="240" w:lineRule="auto"/>
        <w:jc w:val="center"/>
        <w:rPr>
          <w:rFonts w:ascii="Arial" w:eastAsia="Times New Roman" w:hAnsi="Arial" w:cs="Arial"/>
          <w:sz w:val="24"/>
          <w:szCs w:val="24"/>
          <w:lang w:eastAsia="en-GB"/>
        </w:rPr>
      </w:pPr>
    </w:p>
    <w:p w14:paraId="0FE23D68" w14:textId="77777777" w:rsidR="006B5CBD" w:rsidRPr="00B957C2" w:rsidRDefault="006B5CBD" w:rsidP="006B5CBD">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The restriction referred to in paragraph 3 of the Order shall not apply to the occupiers of premises adjoining or adjacent to the relevant Restricted Area, an officer of the Council, the Police, and Fire or Ambulance Services who have cause to use the Restricted Area in the performance of their statutory powers and duties and any statutory undertaker requiring access to their apparatus.</w:t>
      </w:r>
    </w:p>
    <w:p w14:paraId="755A6DFC" w14:textId="77777777" w:rsidR="006B5CBD" w:rsidRPr="00B957C2" w:rsidRDefault="006B5CBD" w:rsidP="006B5CBD">
      <w:pPr>
        <w:spacing w:after="0" w:line="240" w:lineRule="auto"/>
        <w:rPr>
          <w:rFonts w:ascii="Arial" w:eastAsia="Times New Roman" w:hAnsi="Arial" w:cs="Arial"/>
          <w:sz w:val="24"/>
          <w:szCs w:val="24"/>
          <w:lang w:eastAsia="en-GB"/>
        </w:rPr>
      </w:pPr>
    </w:p>
    <w:p w14:paraId="3D639EA4" w14:textId="274816F1" w:rsidR="006B5CBD" w:rsidRPr="00B957C2" w:rsidRDefault="006B5CBD" w:rsidP="006B5CBD">
      <w:pPr>
        <w:spacing w:after="0" w:line="240" w:lineRule="auto"/>
        <w:rPr>
          <w:rFonts w:ascii="Arial" w:eastAsia="Times New Roman" w:hAnsi="Arial" w:cs="Arial"/>
          <w:sz w:val="24"/>
          <w:szCs w:val="24"/>
          <w:lang w:eastAsia="en-GB"/>
        </w:rPr>
      </w:pPr>
      <w:r w:rsidRPr="7F93A2F9">
        <w:rPr>
          <w:rFonts w:ascii="Arial" w:eastAsia="Times New Roman" w:hAnsi="Arial" w:cs="Arial"/>
          <w:sz w:val="24"/>
          <w:szCs w:val="24"/>
          <w:lang w:eastAsia="en-GB"/>
        </w:rPr>
        <w:t xml:space="preserve">Dated this </w:t>
      </w:r>
      <w:r w:rsidR="14163CC4" w:rsidRPr="7F93A2F9">
        <w:rPr>
          <w:rFonts w:ascii="Arial" w:eastAsia="Times New Roman" w:hAnsi="Arial" w:cs="Arial"/>
          <w:sz w:val="24"/>
          <w:szCs w:val="24"/>
          <w:lang w:eastAsia="en-GB"/>
        </w:rPr>
        <w:t>15</w:t>
      </w:r>
      <w:r w:rsidR="71A91838" w:rsidRPr="7F93A2F9">
        <w:rPr>
          <w:rFonts w:ascii="Arial" w:eastAsia="Times New Roman" w:hAnsi="Arial" w:cs="Arial"/>
          <w:sz w:val="24"/>
          <w:szCs w:val="24"/>
          <w:vertAlign w:val="superscript"/>
          <w:lang w:eastAsia="en-GB"/>
        </w:rPr>
        <w:t>th</w:t>
      </w:r>
      <w:r w:rsidR="71A91838" w:rsidRPr="7F93A2F9">
        <w:rPr>
          <w:rFonts w:ascii="Arial" w:eastAsia="Times New Roman" w:hAnsi="Arial" w:cs="Arial"/>
          <w:sz w:val="24"/>
          <w:szCs w:val="24"/>
          <w:lang w:eastAsia="en-GB"/>
        </w:rPr>
        <w:t xml:space="preserve"> day of March 2023</w:t>
      </w:r>
    </w:p>
    <w:p w14:paraId="31C9DF42" w14:textId="77777777" w:rsidR="006B5CBD" w:rsidRPr="00B957C2" w:rsidRDefault="006B5CBD" w:rsidP="006B5CBD">
      <w:pPr>
        <w:spacing w:after="0" w:line="240" w:lineRule="auto"/>
        <w:rPr>
          <w:rFonts w:ascii="Arial" w:eastAsia="Times New Roman" w:hAnsi="Arial" w:cs="Arial"/>
          <w:sz w:val="24"/>
          <w:szCs w:val="24"/>
          <w:lang w:eastAsia="en-GB"/>
        </w:rPr>
      </w:pPr>
    </w:p>
    <w:p w14:paraId="2886AD1C" w14:textId="77777777" w:rsidR="006B5CBD" w:rsidRPr="00B957C2" w:rsidRDefault="006B5CBD" w:rsidP="006B5CBD">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 xml:space="preserve">THE COMMON SEAL OF THE </w:t>
      </w:r>
    </w:p>
    <w:p w14:paraId="51ABE59C" w14:textId="77777777" w:rsidR="006B5CBD" w:rsidRPr="00B957C2" w:rsidRDefault="006B5CBD" w:rsidP="006B5CBD">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COUNTY COUNCIL OF THE</w:t>
      </w:r>
    </w:p>
    <w:p w14:paraId="4A9474BA" w14:textId="77777777" w:rsidR="006B5CBD" w:rsidRPr="00B957C2" w:rsidRDefault="006B5CBD" w:rsidP="006B5CBD">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 xml:space="preserve">CITY AND COUNTY OF </w:t>
      </w:r>
    </w:p>
    <w:p w14:paraId="3C4EE25B" w14:textId="77777777" w:rsidR="006B5CBD" w:rsidRPr="00B957C2" w:rsidRDefault="006B5CBD" w:rsidP="006B5CBD">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CARDIFF was hereunto affixed in</w:t>
      </w:r>
    </w:p>
    <w:p w14:paraId="394E8E48" w14:textId="77777777" w:rsidR="006B5CBD" w:rsidRPr="00B957C2" w:rsidRDefault="006B5CBD" w:rsidP="006B5CBD">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 xml:space="preserve">the presence </w:t>
      </w:r>
      <w:proofErr w:type="gramStart"/>
      <w:r w:rsidRPr="00B957C2">
        <w:rPr>
          <w:rFonts w:ascii="Arial" w:eastAsia="Times New Roman" w:hAnsi="Arial" w:cs="Arial"/>
          <w:sz w:val="24"/>
          <w:szCs w:val="24"/>
          <w:lang w:eastAsia="en-GB"/>
        </w:rPr>
        <w:t>of:-</w:t>
      </w:r>
      <w:proofErr w:type="gramEnd"/>
    </w:p>
    <w:p w14:paraId="15B5361A" w14:textId="77777777" w:rsidR="006B5CBD" w:rsidRPr="00B957C2" w:rsidRDefault="006B5CBD" w:rsidP="006B5CBD">
      <w:pPr>
        <w:spacing w:after="0" w:line="240" w:lineRule="auto"/>
        <w:rPr>
          <w:rFonts w:ascii="Arial" w:eastAsia="Times New Roman" w:hAnsi="Arial" w:cs="Arial"/>
          <w:sz w:val="24"/>
          <w:szCs w:val="24"/>
          <w:lang w:eastAsia="en-GB"/>
        </w:rPr>
      </w:pPr>
    </w:p>
    <w:p w14:paraId="63E94408" w14:textId="67474344" w:rsidR="006B5CBD" w:rsidRPr="00B957C2" w:rsidRDefault="5283991F" w:rsidP="006B5CBD">
      <w:pPr>
        <w:spacing w:after="0" w:line="240" w:lineRule="auto"/>
        <w:rPr>
          <w:rFonts w:ascii="Arial" w:eastAsia="Times New Roman" w:hAnsi="Arial" w:cs="Arial"/>
          <w:sz w:val="24"/>
          <w:szCs w:val="24"/>
          <w:lang w:eastAsia="en-GB"/>
        </w:rPr>
      </w:pPr>
      <w:r w:rsidRPr="45BCF17E">
        <w:rPr>
          <w:rFonts w:ascii="Arial" w:eastAsia="Times New Roman" w:hAnsi="Arial" w:cs="Arial"/>
          <w:sz w:val="24"/>
          <w:szCs w:val="24"/>
          <w:lang w:eastAsia="en-GB"/>
        </w:rPr>
        <w:t xml:space="preserve">Richard Crane </w:t>
      </w:r>
    </w:p>
    <w:p w14:paraId="06E3D6C7" w14:textId="77777777" w:rsidR="006B5CBD" w:rsidRPr="00B957C2" w:rsidRDefault="006B5CBD" w:rsidP="006B5CBD">
      <w:pPr>
        <w:spacing w:after="0" w:line="240" w:lineRule="auto"/>
        <w:rPr>
          <w:rFonts w:ascii="Arial" w:eastAsia="Times New Roman" w:hAnsi="Arial" w:cs="Arial"/>
          <w:sz w:val="24"/>
          <w:szCs w:val="24"/>
          <w:lang w:eastAsia="en-GB"/>
        </w:rPr>
      </w:pPr>
    </w:p>
    <w:p w14:paraId="6DB34B09" w14:textId="50D81D9C" w:rsidR="006B5CBD" w:rsidRDefault="006B5CBD" w:rsidP="006B5CBD">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 xml:space="preserve">Authorised </w:t>
      </w:r>
      <w:proofErr w:type="gramStart"/>
      <w:r w:rsidRPr="00B957C2">
        <w:rPr>
          <w:rFonts w:ascii="Arial" w:eastAsia="Times New Roman" w:hAnsi="Arial" w:cs="Arial"/>
          <w:sz w:val="24"/>
          <w:szCs w:val="24"/>
          <w:lang w:eastAsia="en-GB"/>
        </w:rPr>
        <w:t>signatory</w:t>
      </w:r>
      <w:proofErr w:type="gramEnd"/>
    </w:p>
    <w:p w14:paraId="0DF4C384" w14:textId="77777777" w:rsidR="00635307" w:rsidRPr="00B957C2" w:rsidRDefault="00635307" w:rsidP="006B5CBD">
      <w:pPr>
        <w:spacing w:after="0" w:line="240" w:lineRule="auto"/>
        <w:rPr>
          <w:rFonts w:ascii="Arial" w:eastAsia="Times New Roman" w:hAnsi="Arial" w:cs="Arial"/>
          <w:sz w:val="24"/>
          <w:szCs w:val="24"/>
          <w:lang w:eastAsia="en-GB"/>
        </w:rPr>
      </w:pPr>
    </w:p>
    <w:p w14:paraId="5EEBB9FC" w14:textId="7D5312C7" w:rsidR="006B5CBD" w:rsidRDefault="006B5CBD" w:rsidP="006B5CBD">
      <w:pPr>
        <w:rPr>
          <w:noProof/>
        </w:rPr>
      </w:pPr>
    </w:p>
    <w:p w14:paraId="053A7AE0" w14:textId="64193A4D" w:rsidR="00C72910" w:rsidRDefault="00635307">
      <w:r>
        <w:rPr>
          <w:rFonts w:eastAsia="Arial"/>
          <w:b/>
          <w:bCs/>
          <w:noProof/>
          <w:lang w:val="cy-GB"/>
        </w:rPr>
        <w:lastRenderedPageBreak/>
        <w:drawing>
          <wp:inline distT="0" distB="0" distL="0" distR="0" wp14:anchorId="36DE81A7" wp14:editId="4831E544">
            <wp:extent cx="5731510" cy="6766275"/>
            <wp:effectExtent l="0" t="0" r="2540" b="0"/>
            <wp:docPr id="3" name="Picture 3" descr="Plan showing gated lan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lan showing gated lane as described abo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6766275"/>
                    </a:xfrm>
                    <a:prstGeom prst="rect">
                      <a:avLst/>
                    </a:prstGeom>
                    <a:noFill/>
                    <a:ln>
                      <a:noFill/>
                    </a:ln>
                  </pic:spPr>
                </pic:pic>
              </a:graphicData>
            </a:graphic>
          </wp:inline>
        </w:drawing>
      </w:r>
    </w:p>
    <w:sectPr w:rsidR="00C72910">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15FF2" w14:textId="77777777" w:rsidR="0039228A" w:rsidRDefault="0039228A" w:rsidP="0039228A">
      <w:pPr>
        <w:spacing w:after="0" w:line="240" w:lineRule="auto"/>
      </w:pPr>
      <w:r>
        <w:separator/>
      </w:r>
    </w:p>
  </w:endnote>
  <w:endnote w:type="continuationSeparator" w:id="0">
    <w:p w14:paraId="05B7AA95" w14:textId="77777777" w:rsidR="0039228A" w:rsidRDefault="0039228A" w:rsidP="00392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1B731" w14:textId="37BEABD1" w:rsidR="0039228A" w:rsidRPr="0039228A" w:rsidRDefault="7C29A0B3" w:rsidP="7C29A0B3">
    <w:pPr>
      <w:pStyle w:val="Footer"/>
      <w:rPr>
        <w:i/>
        <w:iCs/>
      </w:rPr>
    </w:pPr>
    <w:r w:rsidRPr="7C29A0B3">
      <w:rPr>
        <w:i/>
        <w:iCs/>
      </w:rPr>
      <w:t>Lane Ref: PEN 6                                                                                                 Legal Ref: AES/200150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805B9" w14:textId="77777777" w:rsidR="0039228A" w:rsidRDefault="0039228A" w:rsidP="0039228A">
      <w:pPr>
        <w:spacing w:after="0" w:line="240" w:lineRule="auto"/>
      </w:pPr>
      <w:r>
        <w:separator/>
      </w:r>
    </w:p>
  </w:footnote>
  <w:footnote w:type="continuationSeparator" w:id="0">
    <w:p w14:paraId="46A781B8" w14:textId="77777777" w:rsidR="0039228A" w:rsidRDefault="0039228A" w:rsidP="003922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C29A0B3" w14:paraId="663E2EAA" w14:textId="77777777" w:rsidTr="7C29A0B3">
      <w:tc>
        <w:tcPr>
          <w:tcW w:w="3005" w:type="dxa"/>
        </w:tcPr>
        <w:p w14:paraId="6BC3F9FB" w14:textId="07B72415" w:rsidR="7C29A0B3" w:rsidRDefault="7C29A0B3" w:rsidP="7C29A0B3">
          <w:pPr>
            <w:pStyle w:val="Header"/>
            <w:ind w:left="-115"/>
          </w:pPr>
        </w:p>
      </w:tc>
      <w:tc>
        <w:tcPr>
          <w:tcW w:w="3005" w:type="dxa"/>
        </w:tcPr>
        <w:p w14:paraId="737785E1" w14:textId="4EF92773" w:rsidR="7C29A0B3" w:rsidRDefault="7C29A0B3" w:rsidP="7C29A0B3">
          <w:pPr>
            <w:pStyle w:val="Header"/>
            <w:jc w:val="center"/>
          </w:pPr>
        </w:p>
      </w:tc>
      <w:tc>
        <w:tcPr>
          <w:tcW w:w="3005" w:type="dxa"/>
        </w:tcPr>
        <w:p w14:paraId="006C26CC" w14:textId="107A9C77" w:rsidR="7C29A0B3" w:rsidRDefault="7C29A0B3" w:rsidP="7C29A0B3">
          <w:pPr>
            <w:pStyle w:val="Header"/>
            <w:ind w:right="-115"/>
            <w:jc w:val="right"/>
          </w:pPr>
        </w:p>
      </w:tc>
    </w:tr>
  </w:tbl>
  <w:p w14:paraId="299820BA" w14:textId="7DAA5D61" w:rsidR="7C29A0B3" w:rsidRDefault="7C29A0B3" w:rsidP="7C29A0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32F01"/>
    <w:multiLevelType w:val="hybridMultilevel"/>
    <w:tmpl w:val="DE4C9DC4"/>
    <w:lvl w:ilvl="0" w:tplc="C250F95C">
      <w:start w:val="1"/>
      <w:numFmt w:val="decimal"/>
      <w:lvlText w:val="%1."/>
      <w:lvlJc w:val="left"/>
      <w:pPr>
        <w:ind w:left="644" w:hanging="360"/>
      </w:pPr>
      <w:rPr>
        <w:rFonts w:cs="Times New Roman" w:hint="default"/>
      </w:rPr>
    </w:lvl>
    <w:lvl w:ilvl="1" w:tplc="08090019">
      <w:start w:val="1"/>
      <w:numFmt w:val="lowerLetter"/>
      <w:lvlText w:val="%2."/>
      <w:lvlJc w:val="left"/>
      <w:pPr>
        <w:ind w:left="1364" w:hanging="360"/>
      </w:pPr>
      <w:rPr>
        <w:rFonts w:cs="Times New Roman"/>
      </w:rPr>
    </w:lvl>
    <w:lvl w:ilvl="2" w:tplc="0809001B" w:tentative="1">
      <w:start w:val="1"/>
      <w:numFmt w:val="lowerRoman"/>
      <w:lvlText w:val="%3."/>
      <w:lvlJc w:val="right"/>
      <w:pPr>
        <w:ind w:left="2084" w:hanging="180"/>
      </w:pPr>
      <w:rPr>
        <w:rFonts w:cs="Times New Roman"/>
      </w:rPr>
    </w:lvl>
    <w:lvl w:ilvl="3" w:tplc="0809000F" w:tentative="1">
      <w:start w:val="1"/>
      <w:numFmt w:val="decimal"/>
      <w:lvlText w:val="%4."/>
      <w:lvlJc w:val="left"/>
      <w:pPr>
        <w:ind w:left="2804" w:hanging="360"/>
      </w:pPr>
      <w:rPr>
        <w:rFonts w:cs="Times New Roman"/>
      </w:rPr>
    </w:lvl>
    <w:lvl w:ilvl="4" w:tplc="08090019" w:tentative="1">
      <w:start w:val="1"/>
      <w:numFmt w:val="lowerLetter"/>
      <w:lvlText w:val="%5."/>
      <w:lvlJc w:val="left"/>
      <w:pPr>
        <w:ind w:left="3524" w:hanging="360"/>
      </w:pPr>
      <w:rPr>
        <w:rFonts w:cs="Times New Roman"/>
      </w:rPr>
    </w:lvl>
    <w:lvl w:ilvl="5" w:tplc="0809001B" w:tentative="1">
      <w:start w:val="1"/>
      <w:numFmt w:val="lowerRoman"/>
      <w:lvlText w:val="%6."/>
      <w:lvlJc w:val="right"/>
      <w:pPr>
        <w:ind w:left="4244" w:hanging="180"/>
      </w:pPr>
      <w:rPr>
        <w:rFonts w:cs="Times New Roman"/>
      </w:rPr>
    </w:lvl>
    <w:lvl w:ilvl="6" w:tplc="0809000F" w:tentative="1">
      <w:start w:val="1"/>
      <w:numFmt w:val="decimal"/>
      <w:lvlText w:val="%7."/>
      <w:lvlJc w:val="left"/>
      <w:pPr>
        <w:ind w:left="4964" w:hanging="360"/>
      </w:pPr>
      <w:rPr>
        <w:rFonts w:cs="Times New Roman"/>
      </w:rPr>
    </w:lvl>
    <w:lvl w:ilvl="7" w:tplc="08090019" w:tentative="1">
      <w:start w:val="1"/>
      <w:numFmt w:val="lowerLetter"/>
      <w:lvlText w:val="%8."/>
      <w:lvlJc w:val="left"/>
      <w:pPr>
        <w:ind w:left="5684" w:hanging="360"/>
      </w:pPr>
      <w:rPr>
        <w:rFonts w:cs="Times New Roman"/>
      </w:rPr>
    </w:lvl>
    <w:lvl w:ilvl="8" w:tplc="0809001B" w:tentative="1">
      <w:start w:val="1"/>
      <w:numFmt w:val="lowerRoman"/>
      <w:lvlText w:val="%9."/>
      <w:lvlJc w:val="right"/>
      <w:pPr>
        <w:ind w:left="6404" w:hanging="180"/>
      </w:pPr>
      <w:rPr>
        <w:rFonts w:cs="Times New Roman"/>
      </w:rPr>
    </w:lvl>
  </w:abstractNum>
  <w:abstractNum w:abstractNumId="1" w15:restartNumberingAfterBreak="0">
    <w:nsid w:val="1585522F"/>
    <w:multiLevelType w:val="hybridMultilevel"/>
    <w:tmpl w:val="2BC6C1B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EF9E2E"/>
    <w:multiLevelType w:val="hybridMultilevel"/>
    <w:tmpl w:val="F36AB414"/>
    <w:lvl w:ilvl="0" w:tplc="E9585FA8">
      <w:start w:val="1"/>
      <w:numFmt w:val="lowerRoman"/>
      <w:lvlText w:val="%1."/>
      <w:lvlJc w:val="right"/>
      <w:pPr>
        <w:ind w:left="720" w:hanging="360"/>
      </w:pPr>
    </w:lvl>
    <w:lvl w:ilvl="1" w:tplc="2EB40C28">
      <w:start w:val="1"/>
      <w:numFmt w:val="lowerLetter"/>
      <w:lvlText w:val="%2."/>
      <w:lvlJc w:val="left"/>
      <w:pPr>
        <w:ind w:left="1440" w:hanging="360"/>
      </w:pPr>
    </w:lvl>
    <w:lvl w:ilvl="2" w:tplc="DB3C3E50">
      <w:start w:val="1"/>
      <w:numFmt w:val="lowerRoman"/>
      <w:lvlText w:val="%3."/>
      <w:lvlJc w:val="right"/>
      <w:pPr>
        <w:ind w:left="2160" w:hanging="180"/>
      </w:pPr>
    </w:lvl>
    <w:lvl w:ilvl="3" w:tplc="0A4684BA">
      <w:start w:val="1"/>
      <w:numFmt w:val="decimal"/>
      <w:lvlText w:val="%4."/>
      <w:lvlJc w:val="left"/>
      <w:pPr>
        <w:ind w:left="2880" w:hanging="360"/>
      </w:pPr>
    </w:lvl>
    <w:lvl w:ilvl="4" w:tplc="4492FEEE">
      <w:start w:val="1"/>
      <w:numFmt w:val="lowerLetter"/>
      <w:lvlText w:val="%5."/>
      <w:lvlJc w:val="left"/>
      <w:pPr>
        <w:ind w:left="3600" w:hanging="360"/>
      </w:pPr>
    </w:lvl>
    <w:lvl w:ilvl="5" w:tplc="936C38F6">
      <w:start w:val="1"/>
      <w:numFmt w:val="lowerRoman"/>
      <w:lvlText w:val="%6."/>
      <w:lvlJc w:val="right"/>
      <w:pPr>
        <w:ind w:left="4320" w:hanging="180"/>
      </w:pPr>
    </w:lvl>
    <w:lvl w:ilvl="6" w:tplc="C3C016FA">
      <w:start w:val="1"/>
      <w:numFmt w:val="decimal"/>
      <w:lvlText w:val="%7."/>
      <w:lvlJc w:val="left"/>
      <w:pPr>
        <w:ind w:left="5040" w:hanging="360"/>
      </w:pPr>
    </w:lvl>
    <w:lvl w:ilvl="7" w:tplc="CE122980">
      <w:start w:val="1"/>
      <w:numFmt w:val="lowerLetter"/>
      <w:lvlText w:val="%8."/>
      <w:lvlJc w:val="left"/>
      <w:pPr>
        <w:ind w:left="5760" w:hanging="360"/>
      </w:pPr>
    </w:lvl>
    <w:lvl w:ilvl="8" w:tplc="895AC5A4">
      <w:start w:val="1"/>
      <w:numFmt w:val="lowerRoman"/>
      <w:lvlText w:val="%9."/>
      <w:lvlJc w:val="right"/>
      <w:pPr>
        <w:ind w:left="6480" w:hanging="180"/>
      </w:pPr>
    </w:lvl>
  </w:abstractNum>
  <w:abstractNum w:abstractNumId="3" w15:restartNumberingAfterBreak="0">
    <w:nsid w:val="3F613A00"/>
    <w:multiLevelType w:val="hybridMultilevel"/>
    <w:tmpl w:val="07046CB6"/>
    <w:lvl w:ilvl="0" w:tplc="F1225A06">
      <w:start w:val="1"/>
      <w:numFmt w:val="lowerRoman"/>
      <w:lvlText w:val="%1)"/>
      <w:lvlJc w:val="left"/>
      <w:pPr>
        <w:ind w:left="1724" w:hanging="720"/>
      </w:pPr>
      <w:rPr>
        <w:rFont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4" w15:restartNumberingAfterBreak="0">
    <w:nsid w:val="674B638D"/>
    <w:multiLevelType w:val="hybridMultilevel"/>
    <w:tmpl w:val="47AAB006"/>
    <w:lvl w:ilvl="0" w:tplc="31FAB38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70511B67"/>
    <w:multiLevelType w:val="hybridMultilevel"/>
    <w:tmpl w:val="0E867C6C"/>
    <w:lvl w:ilvl="0" w:tplc="5AD4DF7A">
      <w:start w:val="1"/>
      <w:numFmt w:val="lowerRoman"/>
      <w:lvlText w:val="%1)"/>
      <w:lvlJc w:val="left"/>
      <w:pPr>
        <w:ind w:left="1724" w:hanging="720"/>
      </w:pPr>
      <w:rPr>
        <w:rFonts w:cs="Times New Roman" w:hint="default"/>
      </w:rPr>
    </w:lvl>
    <w:lvl w:ilvl="1" w:tplc="08090019" w:tentative="1">
      <w:start w:val="1"/>
      <w:numFmt w:val="lowerLetter"/>
      <w:lvlText w:val="%2."/>
      <w:lvlJc w:val="left"/>
      <w:pPr>
        <w:ind w:left="2084" w:hanging="360"/>
      </w:pPr>
      <w:rPr>
        <w:rFonts w:cs="Times New Roman"/>
      </w:rPr>
    </w:lvl>
    <w:lvl w:ilvl="2" w:tplc="0809001B" w:tentative="1">
      <w:start w:val="1"/>
      <w:numFmt w:val="lowerRoman"/>
      <w:lvlText w:val="%3."/>
      <w:lvlJc w:val="right"/>
      <w:pPr>
        <w:ind w:left="2804" w:hanging="180"/>
      </w:pPr>
      <w:rPr>
        <w:rFonts w:cs="Times New Roman"/>
      </w:rPr>
    </w:lvl>
    <w:lvl w:ilvl="3" w:tplc="0809000F" w:tentative="1">
      <w:start w:val="1"/>
      <w:numFmt w:val="decimal"/>
      <w:lvlText w:val="%4."/>
      <w:lvlJc w:val="left"/>
      <w:pPr>
        <w:ind w:left="3524" w:hanging="360"/>
      </w:pPr>
      <w:rPr>
        <w:rFonts w:cs="Times New Roman"/>
      </w:rPr>
    </w:lvl>
    <w:lvl w:ilvl="4" w:tplc="08090019" w:tentative="1">
      <w:start w:val="1"/>
      <w:numFmt w:val="lowerLetter"/>
      <w:lvlText w:val="%5."/>
      <w:lvlJc w:val="left"/>
      <w:pPr>
        <w:ind w:left="4244" w:hanging="360"/>
      </w:pPr>
      <w:rPr>
        <w:rFonts w:cs="Times New Roman"/>
      </w:rPr>
    </w:lvl>
    <w:lvl w:ilvl="5" w:tplc="0809001B" w:tentative="1">
      <w:start w:val="1"/>
      <w:numFmt w:val="lowerRoman"/>
      <w:lvlText w:val="%6."/>
      <w:lvlJc w:val="right"/>
      <w:pPr>
        <w:ind w:left="4964" w:hanging="180"/>
      </w:pPr>
      <w:rPr>
        <w:rFonts w:cs="Times New Roman"/>
      </w:rPr>
    </w:lvl>
    <w:lvl w:ilvl="6" w:tplc="0809000F" w:tentative="1">
      <w:start w:val="1"/>
      <w:numFmt w:val="decimal"/>
      <w:lvlText w:val="%7."/>
      <w:lvlJc w:val="left"/>
      <w:pPr>
        <w:ind w:left="5684" w:hanging="360"/>
      </w:pPr>
      <w:rPr>
        <w:rFonts w:cs="Times New Roman"/>
      </w:rPr>
    </w:lvl>
    <w:lvl w:ilvl="7" w:tplc="08090019" w:tentative="1">
      <w:start w:val="1"/>
      <w:numFmt w:val="lowerLetter"/>
      <w:lvlText w:val="%8."/>
      <w:lvlJc w:val="left"/>
      <w:pPr>
        <w:ind w:left="6404" w:hanging="360"/>
      </w:pPr>
      <w:rPr>
        <w:rFonts w:cs="Times New Roman"/>
      </w:rPr>
    </w:lvl>
    <w:lvl w:ilvl="8" w:tplc="0809001B" w:tentative="1">
      <w:start w:val="1"/>
      <w:numFmt w:val="lowerRoman"/>
      <w:lvlText w:val="%9."/>
      <w:lvlJc w:val="right"/>
      <w:pPr>
        <w:ind w:left="7124" w:hanging="180"/>
      </w:pPr>
      <w:rPr>
        <w:rFonts w:cs="Times New Roman"/>
      </w:rPr>
    </w:lvl>
  </w:abstractNum>
  <w:abstractNum w:abstractNumId="6" w15:restartNumberingAfterBreak="0">
    <w:nsid w:val="7EDD921C"/>
    <w:multiLevelType w:val="hybridMultilevel"/>
    <w:tmpl w:val="45ECFD82"/>
    <w:lvl w:ilvl="0" w:tplc="26B2E344">
      <w:start w:val="1"/>
      <w:numFmt w:val="decimal"/>
      <w:lvlText w:val="%1."/>
      <w:lvlJc w:val="left"/>
      <w:pPr>
        <w:ind w:left="720" w:hanging="360"/>
      </w:pPr>
    </w:lvl>
    <w:lvl w:ilvl="1" w:tplc="48BEF3C6">
      <w:start w:val="1"/>
      <w:numFmt w:val="lowerLetter"/>
      <w:lvlText w:val="%2."/>
      <w:lvlJc w:val="left"/>
      <w:pPr>
        <w:ind w:left="1440" w:hanging="360"/>
      </w:pPr>
    </w:lvl>
    <w:lvl w:ilvl="2" w:tplc="82CAF822">
      <w:start w:val="1"/>
      <w:numFmt w:val="lowerRoman"/>
      <w:lvlText w:val="%3."/>
      <w:lvlJc w:val="right"/>
      <w:pPr>
        <w:ind w:left="2160" w:hanging="180"/>
      </w:pPr>
    </w:lvl>
    <w:lvl w:ilvl="3" w:tplc="C890BA80">
      <w:start w:val="1"/>
      <w:numFmt w:val="decimal"/>
      <w:lvlText w:val="%4."/>
      <w:lvlJc w:val="left"/>
      <w:pPr>
        <w:ind w:left="2880" w:hanging="360"/>
      </w:pPr>
    </w:lvl>
    <w:lvl w:ilvl="4" w:tplc="6EDC55CC">
      <w:start w:val="1"/>
      <w:numFmt w:val="lowerLetter"/>
      <w:lvlText w:val="%5."/>
      <w:lvlJc w:val="left"/>
      <w:pPr>
        <w:ind w:left="3600" w:hanging="360"/>
      </w:pPr>
    </w:lvl>
    <w:lvl w:ilvl="5" w:tplc="C5C46BAC">
      <w:start w:val="1"/>
      <w:numFmt w:val="lowerRoman"/>
      <w:lvlText w:val="%6."/>
      <w:lvlJc w:val="right"/>
      <w:pPr>
        <w:ind w:left="4320" w:hanging="180"/>
      </w:pPr>
    </w:lvl>
    <w:lvl w:ilvl="6" w:tplc="48184818">
      <w:start w:val="1"/>
      <w:numFmt w:val="decimal"/>
      <w:lvlText w:val="%7."/>
      <w:lvlJc w:val="left"/>
      <w:pPr>
        <w:ind w:left="5040" w:hanging="360"/>
      </w:pPr>
    </w:lvl>
    <w:lvl w:ilvl="7" w:tplc="482E8FC8">
      <w:start w:val="1"/>
      <w:numFmt w:val="lowerLetter"/>
      <w:lvlText w:val="%8."/>
      <w:lvlJc w:val="left"/>
      <w:pPr>
        <w:ind w:left="5760" w:hanging="360"/>
      </w:pPr>
    </w:lvl>
    <w:lvl w:ilvl="8" w:tplc="5A9CAEA6">
      <w:start w:val="1"/>
      <w:numFmt w:val="lowerRoman"/>
      <w:lvlText w:val="%9."/>
      <w:lvlJc w:val="right"/>
      <w:pPr>
        <w:ind w:left="6480" w:hanging="180"/>
      </w:pPr>
    </w:lvl>
  </w:abstractNum>
  <w:num w:numId="1" w16cid:durableId="222834409">
    <w:abstractNumId w:val="2"/>
  </w:num>
  <w:num w:numId="2" w16cid:durableId="401487809">
    <w:abstractNumId w:val="6"/>
  </w:num>
  <w:num w:numId="3" w16cid:durableId="340400391">
    <w:abstractNumId w:val="4"/>
  </w:num>
  <w:num w:numId="4" w16cid:durableId="1739395798">
    <w:abstractNumId w:val="3"/>
  </w:num>
  <w:num w:numId="5" w16cid:durableId="2106684487">
    <w:abstractNumId w:val="1"/>
  </w:num>
  <w:num w:numId="6" w16cid:durableId="735529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400065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CBD"/>
    <w:rsid w:val="00222266"/>
    <w:rsid w:val="0039228A"/>
    <w:rsid w:val="00635307"/>
    <w:rsid w:val="006B5CBD"/>
    <w:rsid w:val="00BA6A57"/>
    <w:rsid w:val="00C72910"/>
    <w:rsid w:val="00E25677"/>
    <w:rsid w:val="00FC4B16"/>
    <w:rsid w:val="00FE6F63"/>
    <w:rsid w:val="07051FC1"/>
    <w:rsid w:val="0E504743"/>
    <w:rsid w:val="0F6357DB"/>
    <w:rsid w:val="14163CC4"/>
    <w:rsid w:val="14B4F2E0"/>
    <w:rsid w:val="19EDD521"/>
    <w:rsid w:val="1AAD240B"/>
    <w:rsid w:val="2012AAAA"/>
    <w:rsid w:val="2C05CA80"/>
    <w:rsid w:val="310235F7"/>
    <w:rsid w:val="32AA1401"/>
    <w:rsid w:val="431E14E6"/>
    <w:rsid w:val="45BCF17E"/>
    <w:rsid w:val="468E9610"/>
    <w:rsid w:val="4976F83A"/>
    <w:rsid w:val="4F8A131F"/>
    <w:rsid w:val="4F8EF350"/>
    <w:rsid w:val="4FA1F76C"/>
    <w:rsid w:val="5283991F"/>
    <w:rsid w:val="52CC57E9"/>
    <w:rsid w:val="59CFA893"/>
    <w:rsid w:val="6B03BF0B"/>
    <w:rsid w:val="71A91838"/>
    <w:rsid w:val="7A2C84F3"/>
    <w:rsid w:val="7C29A0B3"/>
    <w:rsid w:val="7F93A2F9"/>
    <w:rsid w:val="7FC5C3A0"/>
    <w:rsid w:val="7FFCF9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382A1"/>
  <w15:chartTrackingRefBased/>
  <w15:docId w15:val="{191DF772-3E5B-428E-B1FE-4417AD119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CBD"/>
  </w:style>
  <w:style w:type="paragraph" w:styleId="Heading1">
    <w:name w:val="heading 1"/>
    <w:basedOn w:val="Normal"/>
    <w:next w:val="Normal"/>
    <w:link w:val="Heading1Char"/>
    <w:uiPriority w:val="9"/>
    <w:qFormat/>
    <w:rsid w:val="006B5CBD"/>
    <w:pPr>
      <w:keepNext/>
      <w:keepLines/>
      <w:spacing w:before="240" w:after="0"/>
      <w:jc w:val="center"/>
      <w:outlineLvl w:val="0"/>
    </w:pPr>
    <w:rPr>
      <w:rFonts w:ascii="Arial" w:eastAsiaTheme="majorEastAsia" w:hAnsi="Arial" w:cstheme="majorBidi"/>
      <w:b/>
      <w:sz w:val="24"/>
      <w:szCs w:val="32"/>
    </w:rPr>
  </w:style>
  <w:style w:type="paragraph" w:styleId="Heading2">
    <w:name w:val="heading 2"/>
    <w:basedOn w:val="Normal"/>
    <w:next w:val="Normal"/>
    <w:link w:val="Heading2Char"/>
    <w:uiPriority w:val="9"/>
    <w:unhideWhenUsed/>
    <w:qFormat/>
    <w:rsid w:val="006B5CBD"/>
    <w:pPr>
      <w:keepNext/>
      <w:keepLines/>
      <w:spacing w:before="40" w:after="0"/>
      <w:jc w:val="center"/>
      <w:outlineLvl w:val="1"/>
    </w:pPr>
    <w:rPr>
      <w:rFonts w:ascii="Arial" w:eastAsiaTheme="majorEastAsia" w:hAnsi="Arial" w:cstheme="majorBidi"/>
      <w:sz w:val="24"/>
      <w:szCs w:val="26"/>
    </w:rPr>
  </w:style>
  <w:style w:type="paragraph" w:styleId="Heading3">
    <w:name w:val="heading 3"/>
    <w:basedOn w:val="Normal"/>
    <w:next w:val="Normal"/>
    <w:link w:val="Heading3Char"/>
    <w:uiPriority w:val="9"/>
    <w:unhideWhenUsed/>
    <w:qFormat/>
    <w:rsid w:val="006B5CBD"/>
    <w:pPr>
      <w:keepNext/>
      <w:keepLines/>
      <w:spacing w:before="40" w:after="0"/>
      <w:jc w:val="center"/>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5CBD"/>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6B5CBD"/>
    <w:rPr>
      <w:rFonts w:ascii="Arial" w:eastAsiaTheme="majorEastAsia" w:hAnsi="Arial" w:cstheme="majorBidi"/>
      <w:sz w:val="24"/>
      <w:szCs w:val="26"/>
    </w:rPr>
  </w:style>
  <w:style w:type="character" w:customStyle="1" w:styleId="Heading3Char">
    <w:name w:val="Heading 3 Char"/>
    <w:basedOn w:val="DefaultParagraphFont"/>
    <w:link w:val="Heading3"/>
    <w:uiPriority w:val="9"/>
    <w:rsid w:val="006B5CBD"/>
    <w:rPr>
      <w:rFonts w:ascii="Arial" w:eastAsiaTheme="majorEastAsia" w:hAnsi="Arial" w:cstheme="majorBidi"/>
      <w:b/>
      <w:sz w:val="24"/>
      <w:szCs w:val="24"/>
    </w:rPr>
  </w:style>
  <w:style w:type="paragraph" w:styleId="ListParagraph">
    <w:name w:val="List Paragraph"/>
    <w:basedOn w:val="Normal"/>
    <w:uiPriority w:val="34"/>
    <w:qFormat/>
    <w:rsid w:val="006B5CBD"/>
    <w:pPr>
      <w:spacing w:after="0" w:line="240" w:lineRule="auto"/>
      <w:ind w:left="720"/>
      <w:contextualSpacing/>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922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228A"/>
  </w:style>
  <w:style w:type="paragraph" w:styleId="Footer">
    <w:name w:val="footer"/>
    <w:basedOn w:val="Normal"/>
    <w:link w:val="FooterChar"/>
    <w:uiPriority w:val="99"/>
    <w:unhideWhenUsed/>
    <w:rsid w:val="003922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228A"/>
  </w:style>
  <w:style w:type="character" w:styleId="CommentReference">
    <w:name w:val="annotation reference"/>
    <w:basedOn w:val="DefaultParagraphFont"/>
    <w:uiPriority w:val="99"/>
    <w:semiHidden/>
    <w:unhideWhenUsed/>
    <w:rsid w:val="00222266"/>
    <w:rPr>
      <w:sz w:val="16"/>
      <w:szCs w:val="16"/>
    </w:rPr>
  </w:style>
  <w:style w:type="paragraph" w:styleId="CommentText">
    <w:name w:val="annotation text"/>
    <w:basedOn w:val="Normal"/>
    <w:link w:val="CommentTextChar"/>
    <w:uiPriority w:val="99"/>
    <w:unhideWhenUsed/>
    <w:rsid w:val="00222266"/>
    <w:pPr>
      <w:spacing w:line="240" w:lineRule="auto"/>
    </w:pPr>
    <w:rPr>
      <w:sz w:val="20"/>
      <w:szCs w:val="20"/>
    </w:rPr>
  </w:style>
  <w:style w:type="character" w:customStyle="1" w:styleId="CommentTextChar">
    <w:name w:val="Comment Text Char"/>
    <w:basedOn w:val="DefaultParagraphFont"/>
    <w:link w:val="CommentText"/>
    <w:uiPriority w:val="99"/>
    <w:rsid w:val="00222266"/>
    <w:rPr>
      <w:sz w:val="20"/>
      <w:szCs w:val="20"/>
    </w:rPr>
  </w:style>
  <w:style w:type="paragraph" w:styleId="CommentSubject">
    <w:name w:val="annotation subject"/>
    <w:basedOn w:val="CommentText"/>
    <w:next w:val="CommentText"/>
    <w:link w:val="CommentSubjectChar"/>
    <w:uiPriority w:val="99"/>
    <w:semiHidden/>
    <w:unhideWhenUsed/>
    <w:rsid w:val="00222266"/>
    <w:rPr>
      <w:b/>
      <w:bCs/>
    </w:rPr>
  </w:style>
  <w:style w:type="character" w:customStyle="1" w:styleId="CommentSubjectChar">
    <w:name w:val="Comment Subject Char"/>
    <w:basedOn w:val="CommentTextChar"/>
    <w:link w:val="CommentSubject"/>
    <w:uiPriority w:val="99"/>
    <w:semiHidden/>
    <w:rsid w:val="00222266"/>
    <w:rPr>
      <w:b/>
      <w:bCs/>
      <w:sz w:val="20"/>
      <w:szCs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722029">
      <w:bodyDiv w:val="1"/>
      <w:marLeft w:val="0"/>
      <w:marRight w:val="0"/>
      <w:marTop w:val="0"/>
      <w:marBottom w:val="0"/>
      <w:divBdr>
        <w:top w:val="none" w:sz="0" w:space="0" w:color="auto"/>
        <w:left w:val="none" w:sz="0" w:space="0" w:color="auto"/>
        <w:bottom w:val="none" w:sz="0" w:space="0" w:color="auto"/>
        <w:right w:val="none" w:sz="0" w:space="0" w:color="auto"/>
      </w:divBdr>
      <w:divsChild>
        <w:div w:id="47187241">
          <w:marLeft w:val="0"/>
          <w:marRight w:val="0"/>
          <w:marTop w:val="0"/>
          <w:marBottom w:val="0"/>
          <w:divBdr>
            <w:top w:val="none" w:sz="0" w:space="0" w:color="auto"/>
            <w:left w:val="none" w:sz="0" w:space="0" w:color="auto"/>
            <w:bottom w:val="none" w:sz="0" w:space="0" w:color="auto"/>
            <w:right w:val="none" w:sz="0" w:space="0" w:color="auto"/>
          </w:divBdr>
        </w:div>
        <w:div w:id="164247722">
          <w:marLeft w:val="0"/>
          <w:marRight w:val="0"/>
          <w:marTop w:val="0"/>
          <w:marBottom w:val="0"/>
          <w:divBdr>
            <w:top w:val="none" w:sz="0" w:space="0" w:color="auto"/>
            <w:left w:val="none" w:sz="0" w:space="0" w:color="auto"/>
            <w:bottom w:val="none" w:sz="0" w:space="0" w:color="auto"/>
            <w:right w:val="none" w:sz="0" w:space="0" w:color="auto"/>
          </w:divBdr>
        </w:div>
        <w:div w:id="15751175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yddiad_x0020_cau xmlns="3618fbeb-a97b-4270-a0ad-f2393f05cf3d" xsi:nil="true"/>
    <Status xmlns="3618fbeb-a97b-4270-a0ad-f2393f05cf3d">In Place</Status>
    <Ward_x0020__x002d__x0020_Welsh xmlns="3618fbeb-a97b-4270-a0ad-f2393f05cf3d">Pen-y-Lan</Ward_x0020__x002d__x0020_Welsh>
    <Lane_x0020_reference xmlns="3618fbeb-a97b-4270-a0ad-f2393f05cf3d">PEN 06 </Lane_x0020_reference>
    <Closing_x0020_date xmlns="3618fbeb-a97b-4270-a0ad-f2393f05cf3d" xsi:nil="true"/>
    <Ward_x0020__x002d__x0020_English xmlns="3618fbeb-a97b-4270-a0ad-f2393f05cf3d">Penylan</Ward_x0020__x002d__x0020_English>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A43C84E9B4654DBAC1FFE6F9D104C7" ma:contentTypeVersion="7" ma:contentTypeDescription="Create a new document." ma:contentTypeScope="" ma:versionID="f30140dc17ef731d89f29f342a41fca0">
  <xsd:schema xmlns:xsd="http://www.w3.org/2001/XMLSchema" xmlns:xs="http://www.w3.org/2001/XMLSchema" xmlns:p="http://schemas.microsoft.com/office/2006/metadata/properties" xmlns:ns2="3618fbeb-a97b-4270-a0ad-f2393f05cf3d" xmlns:ns3="00d98344-5a31-40d4-a460-0c76e4496cf4" targetNamespace="http://schemas.microsoft.com/office/2006/metadata/properties" ma:root="true" ma:fieldsID="df1f91d325319d4733b06402a7584515" ns2:_="" ns3:_="">
    <xsd:import namespace="3618fbeb-a97b-4270-a0ad-f2393f05cf3d"/>
    <xsd:import namespace="00d98344-5a31-40d4-a460-0c76e4496cf4"/>
    <xsd:element name="properties">
      <xsd:complexType>
        <xsd:sequence>
          <xsd:element name="documentManagement">
            <xsd:complexType>
              <xsd:all>
                <xsd:element ref="ns2:Status" minOccurs="0"/>
                <xsd:element ref="ns2:Closing_x0020_date" minOccurs="0"/>
                <xsd:element ref="ns2:Dyddiad_x0020_cau" minOccurs="0"/>
                <xsd:element ref="ns2:Lane_x0020_reference" minOccurs="0"/>
                <xsd:element ref="ns2:Ward_x0020__x002d__x0020_English" minOccurs="0"/>
                <xsd:element ref="ns2:Ward_x0020__x002d__x0020_Welsh"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18fbeb-a97b-4270-a0ad-f2393f05cf3d" elementFormDefault="qualified">
    <xsd:import namespace="http://schemas.microsoft.com/office/2006/documentManagement/types"/>
    <xsd:import namespace="http://schemas.microsoft.com/office/infopath/2007/PartnerControls"/>
    <xsd:element name="Status" ma:index="2" nillable="true" ma:displayName="Status" ma:default="In Place" ma:format="Dropdown" ma:internalName="Status">
      <xsd:simpleType>
        <xsd:restriction base="dms:Choice">
          <xsd:enumeration value="Draft orders"/>
          <xsd:enumeration value="Notice of Proposal"/>
          <xsd:enumeration value="Notice of Making"/>
          <xsd:enumeration value="In Place"/>
          <xsd:enumeration value="Notice of Variation"/>
        </xsd:restriction>
      </xsd:simpleType>
    </xsd:element>
    <xsd:element name="Closing_x0020_date" ma:index="3" nillable="true" ma:displayName="Closing date" ma:description="Consultation closing date." ma:internalName="Closing_x0020_date">
      <xsd:simpleType>
        <xsd:restriction base="dms:Text">
          <xsd:maxLength value="255"/>
        </xsd:restriction>
      </xsd:simpleType>
    </xsd:element>
    <xsd:element name="Dyddiad_x0020_cau" ma:index="4" nillable="true" ma:displayName="Dyddiad cau" ma:description="Dyddiad cau" ma:internalName="Dyddiad_x0020_cau">
      <xsd:simpleType>
        <xsd:restriction base="dms:Text">
          <xsd:maxLength value="255"/>
        </xsd:restriction>
      </xsd:simpleType>
    </xsd:element>
    <xsd:element name="Lane_x0020_reference" ma:index="5" nillable="true" ma:displayName="Ref / Cyfeirnod" ma:internalName="Lane_x0020_reference">
      <xsd:simpleType>
        <xsd:restriction base="dms:Text">
          <xsd:maxLength value="255"/>
        </xsd:restriction>
      </xsd:simpleType>
    </xsd:element>
    <xsd:element name="Ward_x0020__x002d__x0020_English" ma:index="6" nillable="true" ma:displayName="Ward" ma:format="Dropdown" ma:internalName="Ward_x0020__x002d__x0020_English">
      <xsd:simpleType>
        <xsd:restriction base="dms:Choice">
          <xsd:enumeration value="Adamsdown"/>
          <xsd:enumeration value="Butetown"/>
          <xsd:enumeration value="Caerau"/>
          <xsd:enumeration value="Canton"/>
          <xsd:enumeration value="Cathays"/>
          <xsd:enumeration value="Creigiau &amp; St Fagans"/>
          <xsd:enumeration value="Cyncoed"/>
          <xsd:enumeration value="Ely"/>
          <xsd:enumeration value="Fairwater"/>
          <xsd:enumeration value="Gabalfa"/>
          <xsd:enumeration value="Grangetown"/>
          <xsd:enumeration value="Heath"/>
          <xsd:enumeration value="Lisvane"/>
          <xsd:enumeration value="Llandaff"/>
          <xsd:enumeration value="Llandaff North"/>
          <xsd:enumeration value="Llanishen"/>
          <xsd:enumeration value="Llanrumney"/>
          <xsd:enumeration value="Pentwyn"/>
          <xsd:enumeration value="Pentyrch"/>
          <xsd:enumeration value="Penylan"/>
          <xsd:enumeration value="Plasnewydd"/>
          <xsd:enumeration value="Pontprennau &amp; Old St Mellons"/>
          <xsd:enumeration value="Radyr and Morganstown"/>
          <xsd:enumeration value="Rhiwbina"/>
          <xsd:enumeration value="Riverside"/>
          <xsd:enumeration value="Rumney"/>
          <xsd:enumeration value="Splott"/>
          <xsd:enumeration value="Trowbridge"/>
          <xsd:enumeration value="Whitchurch &amp; Tongwynlais"/>
        </xsd:restriction>
      </xsd:simpleType>
    </xsd:element>
    <xsd:element name="Ward_x0020__x002d__x0020_Welsh" ma:index="13" nillable="true" ma:displayName="Ward." ma:default="Adamsdown" ma:format="Dropdown" ma:internalName="Ward_x0020__x002d__x0020_Welsh">
      <xsd:simpleType>
        <xsd:restriction base="dms:Choice">
          <xsd:enumeration value="Adamsdown"/>
          <xsd:enumeration value="Butetown"/>
          <xsd:enumeration value="Caerau"/>
          <xsd:enumeration value="Treganna"/>
          <xsd:enumeration value="Cathays"/>
          <xsd:enumeration value="Creigiau a Sain Ffagan"/>
          <xsd:enumeration value="Cyncoed"/>
          <xsd:enumeration value="Trelái"/>
          <xsd:enumeration value="Tyllgoed"/>
          <xsd:enumeration value="Ystum Taf"/>
          <xsd:enumeration value="Gabalfa"/>
          <xsd:enumeration value="Grangetown"/>
          <xsd:enumeration value="Y Mynydd Bychan"/>
          <xsd:enumeration value="Llys-Faen"/>
          <xsd:enumeration value="Llandaf"/>
          <xsd:enumeration value="Gogledd Llandaf"/>
          <xsd:enumeration value="Llanishen"/>
          <xsd:enumeration value="Llanrhymni"/>
          <xsd:enumeration value="Pentwyn"/>
          <xsd:enumeration value="Pentyrch"/>
          <xsd:enumeration value="Pen-y-Lan"/>
          <xsd:enumeration value="Plasnewydd"/>
          <xsd:enumeration value="Pontprennau a Phentref Llaneirwg"/>
          <xsd:enumeration value="Radur a Phentre-Poeth"/>
          <xsd:enumeration value="Rhiwbeina"/>
          <xsd:enumeration value="Glan-yr-Afon"/>
          <xsd:enumeration value="Tredelerch"/>
          <xsd:enumeration value="Sblot"/>
          <xsd:enumeration value="Trowbridge"/>
          <xsd:enumeration value="Yr Eglwys Newydd a Thongwynlais"/>
        </xsd:restriction>
      </xsd:simpleType>
    </xsd:element>
  </xsd:schema>
  <xsd:schema xmlns:xsd="http://www.w3.org/2001/XMLSchema" xmlns:xs="http://www.w3.org/2001/XMLSchema" xmlns:dms="http://schemas.microsoft.com/office/2006/documentManagement/types" xmlns:pc="http://schemas.microsoft.com/office/infopath/2007/PartnerControls" targetNamespace="00d98344-5a31-40d4-a460-0c76e4496c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9A1F3B-3D0C-4BC1-98CC-FC4904D4757C}">
  <ds:schemaRefs>
    <ds:schemaRef ds:uri="http://schemas.microsoft.com/office/2006/metadata/properties"/>
    <ds:schemaRef ds:uri="http://schemas.microsoft.com/office/infopath/2007/PartnerControls"/>
    <ds:schemaRef ds:uri="c4d57002-a130-4bd1-9eb6-15100c8079b9"/>
    <ds:schemaRef ds:uri="470cfccb-2f96-4c8b-a38b-f5d703c0d604"/>
  </ds:schemaRefs>
</ds:datastoreItem>
</file>

<file path=customXml/itemProps2.xml><?xml version="1.0" encoding="utf-8"?>
<ds:datastoreItem xmlns:ds="http://schemas.openxmlformats.org/officeDocument/2006/customXml" ds:itemID="{EE08C808-D038-4EDF-A95E-0F868D510038}">
  <ds:schemaRefs>
    <ds:schemaRef ds:uri="http://schemas.microsoft.com/sharepoint/v3/contenttype/forms"/>
  </ds:schemaRefs>
</ds:datastoreItem>
</file>

<file path=customXml/itemProps3.xml><?xml version="1.0" encoding="utf-8"?>
<ds:datastoreItem xmlns:ds="http://schemas.openxmlformats.org/officeDocument/2006/customXml" ds:itemID="{3DD69B12-B667-4C66-BCD5-8C9BDF2A011C}"/>
</file>

<file path=docProps/app.xml><?xml version="1.0" encoding="utf-8"?>
<Properties xmlns="http://schemas.openxmlformats.org/officeDocument/2006/extended-properties" xmlns:vt="http://schemas.openxmlformats.org/officeDocument/2006/docPropsVTypes">
  <Template>Normal</Template>
  <TotalTime>0</TotalTime>
  <Pages>5</Pages>
  <Words>1210</Words>
  <Characters>6901</Characters>
  <Application>Microsoft Office Word</Application>
  <DocSecurity>4</DocSecurity>
  <Lines>57</Lines>
  <Paragraphs>16</Paragraphs>
  <ScaleCrop>false</ScaleCrop>
  <Company/>
  <LinksUpToDate>false</LinksUpToDate>
  <CharactersWithSpaces>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Shanahan, Amber</dc:creator>
  <cp:keywords/>
  <dc:description/>
  <cp:lastModifiedBy>Baker, Matt</cp:lastModifiedBy>
  <cp:revision>2</cp:revision>
  <dcterms:created xsi:type="dcterms:W3CDTF">2023-03-16T14:36:00Z</dcterms:created>
  <dcterms:modified xsi:type="dcterms:W3CDTF">2023-03-16T14:36:00Z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0x0101000DA43C84E9B4654DBAC1FFE6F9D104C7</vt:lpwstr>
  </property>
  <property fmtid="{D5CDD505-2E9C-101B-9397-08002B2CF9AE}" pid="3" name="Order">
    <vt:r8>20100</vt:r8>
  </property>
  <property fmtid="{D5CDD505-2E9C-101B-9397-08002B2CF9AE}" pid="4" name="_SourceUrl">
    <vt:lpwstr/>
  </property>
  <property fmtid="{D5CDD505-2E9C-101B-9397-08002B2CF9AE}" pid="5" name="_SharedFileIndex">
    <vt:lpwstr/>
  </property>
  <property fmtid="{D5CDD505-2E9C-101B-9397-08002B2CF9AE}" pid="6" name="_ExtendedDescription">
    <vt:lpwstr/>
  </property>
  <property fmtid="{D5CDD505-2E9C-101B-9397-08002B2CF9AE}" pid="7" name="_CopySource">
    <vt:lpwstr>https://cityofcardiffcouncil-my.sharepoint.com/personal/amber_shanahan_cardiff_gov_uk/Documents/Iken/Order - PEN 06.docx</vt:lpwstr>
  </property>
  <property fmtid="{D5CDD505-2E9C-101B-9397-08002B2CF9AE}" pid="8" name="MediaServiceImageTags">
    <vt:lpwstr/>
  </property>
</Properties>
</file>